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3F9DA" w14:textId="2742B3BB" w:rsidR="00942120" w:rsidRPr="00FB6BBC" w:rsidRDefault="00942120" w:rsidP="007E03A4">
      <w:pPr>
        <w:spacing w:line="276" w:lineRule="auto"/>
        <w:jc w:val="center"/>
        <w:rPr>
          <w:rFonts w:cs="Times New Roman"/>
          <w:b/>
          <w:szCs w:val="24"/>
        </w:rPr>
      </w:pPr>
      <w:r w:rsidRPr="00FB6BBC">
        <w:rPr>
          <w:rFonts w:cs="Times New Roman"/>
          <w:b/>
          <w:szCs w:val="24"/>
        </w:rPr>
        <w:t>Раздел 3. Материально-технические условия реализации образовательной</w:t>
      </w:r>
      <w:r w:rsidR="007E03A4" w:rsidRPr="00FB6BBC">
        <w:rPr>
          <w:rFonts w:cs="Times New Roman"/>
          <w:b/>
          <w:szCs w:val="24"/>
        </w:rPr>
        <w:t xml:space="preserve"> программы высшего образования: </w:t>
      </w:r>
    </w:p>
    <w:p w14:paraId="26EE1F43" w14:textId="727A9C2F" w:rsidR="0069150B" w:rsidRPr="00FB6BBC" w:rsidRDefault="0069150B" w:rsidP="0069150B">
      <w:pPr>
        <w:tabs>
          <w:tab w:val="left" w:pos="-284"/>
        </w:tabs>
        <w:spacing w:line="276" w:lineRule="auto"/>
        <w:jc w:val="center"/>
        <w:rPr>
          <w:rFonts w:cs="Times New Roman"/>
          <w:i/>
          <w:szCs w:val="24"/>
        </w:rPr>
      </w:pPr>
      <w:r w:rsidRPr="00FB6BBC">
        <w:rPr>
          <w:rFonts w:eastAsia="Calibri" w:cs="Times New Roman"/>
          <w:i/>
          <w:iCs/>
          <w:szCs w:val="24"/>
        </w:rPr>
        <w:t>программы бакалавриата (</w:t>
      </w:r>
      <w:r w:rsidRPr="00FB6BBC">
        <w:rPr>
          <w:rFonts w:cs="Times New Roman"/>
          <w:i/>
          <w:szCs w:val="24"/>
        </w:rPr>
        <w:t>45.03.01</w:t>
      </w:r>
      <w:r w:rsidRPr="00FB6BBC">
        <w:rPr>
          <w:rFonts w:cs="Times New Roman"/>
          <w:szCs w:val="24"/>
        </w:rPr>
        <w:t xml:space="preserve"> </w:t>
      </w:r>
      <w:r w:rsidRPr="00FB6BBC">
        <w:rPr>
          <w:rFonts w:cs="Times New Roman"/>
          <w:i/>
          <w:szCs w:val="24"/>
        </w:rPr>
        <w:t>Филология</w:t>
      </w:r>
      <w:r w:rsidRPr="00FB6BBC">
        <w:rPr>
          <w:rFonts w:eastAsia="Calibri" w:cs="Times New Roman"/>
          <w:i/>
          <w:iCs/>
          <w:szCs w:val="24"/>
        </w:rPr>
        <w:t xml:space="preserve"> –</w:t>
      </w:r>
      <w:r w:rsidRPr="00FB6BBC">
        <w:rPr>
          <w:rFonts w:cs="Times New Roman"/>
          <w:i/>
          <w:szCs w:val="24"/>
        </w:rPr>
        <w:t xml:space="preserve"> Зарубежная филология (английский язык и литература)</w:t>
      </w:r>
      <w:proofErr w:type="gramStart"/>
      <w:r w:rsidRPr="00FB6BBC">
        <w:rPr>
          <w:rFonts w:eastAsia="Calibri" w:cs="Times New Roman"/>
          <w:i/>
          <w:iCs/>
          <w:szCs w:val="24"/>
        </w:rPr>
        <w:t>),</w:t>
      </w:r>
      <w:r w:rsidR="00930D4A" w:rsidRPr="00FB6BBC">
        <w:rPr>
          <w:rFonts w:eastAsia="Calibri" w:cs="Times New Roman"/>
          <w:i/>
          <w:iCs/>
          <w:szCs w:val="24"/>
        </w:rPr>
        <w:t>ФГОС</w:t>
      </w:r>
      <w:proofErr w:type="gramEnd"/>
      <w:r w:rsidR="00930D4A" w:rsidRPr="00FB6BBC">
        <w:rPr>
          <w:rFonts w:eastAsia="Calibri" w:cs="Times New Roman"/>
          <w:i/>
          <w:iCs/>
          <w:szCs w:val="24"/>
        </w:rPr>
        <w:t xml:space="preserve"> В</w:t>
      </w:r>
      <w:r w:rsidR="00E331E7" w:rsidRPr="00FB6BBC">
        <w:rPr>
          <w:rFonts w:eastAsia="Calibri" w:cs="Times New Roman"/>
          <w:i/>
          <w:iCs/>
          <w:szCs w:val="24"/>
        </w:rPr>
        <w:t>О,</w:t>
      </w:r>
      <w:r w:rsidRPr="00FB6BBC">
        <w:rPr>
          <w:rFonts w:eastAsia="Calibri" w:cs="Times New Roman"/>
          <w:i/>
          <w:iCs/>
          <w:szCs w:val="24"/>
        </w:rPr>
        <w:t xml:space="preserve"> 2017, очная</w:t>
      </w:r>
    </w:p>
    <w:p w14:paraId="4986B8B6" w14:textId="77777777" w:rsidR="000D706A" w:rsidRPr="00FB6BBC" w:rsidRDefault="000D706A" w:rsidP="000D706A">
      <w:pPr>
        <w:rPr>
          <w:rFonts w:cs="Times New Roman"/>
          <w:szCs w:val="24"/>
        </w:rPr>
      </w:pPr>
    </w:p>
    <w:p w14:paraId="5068F495" w14:textId="77777777" w:rsidR="000D706A" w:rsidRPr="00AE7DD2" w:rsidRDefault="000D706A" w:rsidP="000D706A">
      <w:pPr>
        <w:rPr>
          <w:rFonts w:cs="Times New Roman"/>
          <w:sz w:val="22"/>
        </w:rPr>
      </w:pPr>
    </w:p>
    <w:tbl>
      <w:tblPr>
        <w:tblStyle w:val="a5"/>
        <w:tblW w:w="14884" w:type="dxa"/>
        <w:tblInd w:w="250" w:type="dxa"/>
        <w:tblLayout w:type="fixed"/>
        <w:tblLook w:val="0000" w:firstRow="0" w:lastRow="0" w:firstColumn="0" w:lastColumn="0" w:noHBand="0" w:noVBand="0"/>
      </w:tblPr>
      <w:tblGrid>
        <w:gridCol w:w="677"/>
        <w:gridCol w:w="2583"/>
        <w:gridCol w:w="8364"/>
        <w:gridCol w:w="3260"/>
      </w:tblGrid>
      <w:tr w:rsidR="00294E04" w:rsidRPr="00FB6BBC" w14:paraId="233CEDEA" w14:textId="77777777" w:rsidTr="001B283A">
        <w:trPr>
          <w:trHeight w:val="352"/>
        </w:trPr>
        <w:tc>
          <w:tcPr>
            <w:tcW w:w="677" w:type="dxa"/>
            <w:shd w:val="clear" w:color="auto" w:fill="auto"/>
            <w:vAlign w:val="center"/>
          </w:tcPr>
          <w:p w14:paraId="657BE97E" w14:textId="77777777" w:rsidR="00294E04" w:rsidRPr="00FB6BBC" w:rsidRDefault="00294E04" w:rsidP="00033E9D">
            <w:pPr>
              <w:jc w:val="center"/>
              <w:rPr>
                <w:rFonts w:cs="Times New Roman"/>
                <w:b/>
                <w:sz w:val="20"/>
                <w:szCs w:val="20"/>
              </w:rPr>
            </w:pPr>
            <w:r w:rsidRPr="00FB6BBC">
              <w:rPr>
                <w:rFonts w:cs="Times New Roman"/>
                <w:b/>
                <w:sz w:val="20"/>
                <w:szCs w:val="20"/>
              </w:rPr>
              <w:t>№ п\п</w:t>
            </w:r>
          </w:p>
        </w:tc>
        <w:tc>
          <w:tcPr>
            <w:tcW w:w="2583" w:type="dxa"/>
            <w:vAlign w:val="center"/>
          </w:tcPr>
          <w:p w14:paraId="5DB98028" w14:textId="77777777" w:rsidR="00294E04" w:rsidRPr="00FB6BBC" w:rsidRDefault="00294E04" w:rsidP="00033E9D">
            <w:pPr>
              <w:jc w:val="center"/>
              <w:rPr>
                <w:rFonts w:cs="Times New Roman"/>
                <w:sz w:val="20"/>
                <w:szCs w:val="20"/>
              </w:rPr>
            </w:pPr>
            <w:r w:rsidRPr="00FB6BBC">
              <w:rPr>
                <w:rFonts w:cs="Times New Roman"/>
                <w:sz w:val="20"/>
                <w:szCs w:val="20"/>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8364" w:type="dxa"/>
            <w:vAlign w:val="center"/>
          </w:tcPr>
          <w:p w14:paraId="30766243" w14:textId="77777777" w:rsidR="00294E04" w:rsidRPr="00FB6BBC" w:rsidRDefault="00294E04" w:rsidP="00033E9D">
            <w:pPr>
              <w:pStyle w:val="a6"/>
              <w:rPr>
                <w:rFonts w:ascii="Times New Roman" w:hAnsi="Times New Roman" w:cs="Times New Roman"/>
              </w:rPr>
            </w:pPr>
            <w:r w:rsidRPr="00FB6BBC">
              <w:rPr>
                <w:rFonts w:ascii="Times New Roman" w:hAnsi="Times New Roman" w:cs="Times New Roman"/>
              </w:rPr>
              <w:t>Наименование помещений для проведения всех видов</w:t>
            </w:r>
          </w:p>
          <w:p w14:paraId="48A4751D" w14:textId="77777777" w:rsidR="00294E04" w:rsidRPr="00FB6BBC" w:rsidRDefault="00294E04" w:rsidP="00033E9D">
            <w:pPr>
              <w:jc w:val="center"/>
              <w:rPr>
                <w:rFonts w:cs="Times New Roman"/>
                <w:b/>
                <w:sz w:val="20"/>
                <w:szCs w:val="20"/>
              </w:rPr>
            </w:pPr>
            <w:r w:rsidRPr="00FB6BBC">
              <w:rPr>
                <w:rFonts w:cs="Times New Roman"/>
                <w:sz w:val="20"/>
                <w:szCs w:val="20"/>
              </w:rPr>
              <w:t>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c>
          <w:tcPr>
            <w:tcW w:w="3260" w:type="dxa"/>
            <w:vAlign w:val="center"/>
          </w:tcPr>
          <w:p w14:paraId="682DAC07" w14:textId="77777777" w:rsidR="00294E04" w:rsidRPr="00FB6BBC" w:rsidRDefault="00294E04" w:rsidP="00033E9D">
            <w:pPr>
              <w:pStyle w:val="a6"/>
              <w:rPr>
                <w:rFonts w:ascii="Times New Roman" w:hAnsi="Times New Roman" w:cs="Times New Roman"/>
              </w:rPr>
            </w:pPr>
            <w:r w:rsidRPr="00FB6BBC">
              <w:rPr>
                <w:rFonts w:ascii="Times New Roman" w:hAnsi="Times New Roman" w:cs="Times New Roman"/>
              </w:rPr>
              <w:t>Адрес (местоположение) помещений для проведения всех видов учебной деятельности, предусмотренной учебным планом</w:t>
            </w:r>
          </w:p>
          <w:p w14:paraId="3B2D8839" w14:textId="77777777" w:rsidR="00294E04" w:rsidRPr="00FB6BBC" w:rsidRDefault="00294E04" w:rsidP="00033E9D">
            <w:pPr>
              <w:pStyle w:val="a6"/>
              <w:rPr>
                <w:rFonts w:ascii="Times New Roman" w:hAnsi="Times New Roman" w:cs="Times New Roman"/>
              </w:rPr>
            </w:pPr>
            <w:r w:rsidRPr="00FB6BBC">
              <w:rPr>
                <w:rFonts w:ascii="Times New Roman" w:hAnsi="Times New Roman" w:cs="Times New Roman"/>
              </w:rPr>
              <w:t xml:space="preserve"> (в случае реализации образовательной программы в сетевой форме дополнительно указывается наименование организации, </w:t>
            </w:r>
          </w:p>
          <w:p w14:paraId="5CCFB9F6" w14:textId="77777777" w:rsidR="00294E04" w:rsidRPr="00FB6BBC" w:rsidRDefault="00294E04" w:rsidP="00033E9D">
            <w:pPr>
              <w:jc w:val="center"/>
              <w:rPr>
                <w:rFonts w:cs="Times New Roman"/>
                <w:sz w:val="20"/>
                <w:szCs w:val="20"/>
              </w:rPr>
            </w:pPr>
            <w:r w:rsidRPr="00FB6BBC">
              <w:rPr>
                <w:rFonts w:cs="Times New Roman"/>
                <w:sz w:val="20"/>
                <w:szCs w:val="20"/>
              </w:rPr>
              <w:t>с которой заключен договор)</w:t>
            </w:r>
          </w:p>
          <w:p w14:paraId="281E089B" w14:textId="77777777" w:rsidR="00294E04" w:rsidRPr="00FB6BBC" w:rsidRDefault="00294E04" w:rsidP="00033E9D">
            <w:pPr>
              <w:jc w:val="center"/>
              <w:rPr>
                <w:rFonts w:cs="Times New Roman"/>
                <w:i/>
                <w:sz w:val="20"/>
                <w:szCs w:val="20"/>
              </w:rPr>
            </w:pPr>
          </w:p>
        </w:tc>
      </w:tr>
      <w:tr w:rsidR="00B13D3E" w:rsidRPr="00FB6BBC" w14:paraId="60D8E83A" w14:textId="77777777" w:rsidTr="001B283A">
        <w:tblPrEx>
          <w:tblLook w:val="04A0" w:firstRow="1" w:lastRow="0" w:firstColumn="1" w:lastColumn="0" w:noHBand="0" w:noVBand="1"/>
        </w:tblPrEx>
        <w:trPr>
          <w:trHeight w:val="120"/>
        </w:trPr>
        <w:tc>
          <w:tcPr>
            <w:tcW w:w="677" w:type="dxa"/>
            <w:vMerge w:val="restart"/>
            <w:shd w:val="clear" w:color="auto" w:fill="auto"/>
          </w:tcPr>
          <w:p w14:paraId="737FE80C" w14:textId="77777777" w:rsidR="00B13D3E" w:rsidRPr="00FB6BBC" w:rsidRDefault="00B13D3E" w:rsidP="00B13D3E">
            <w:pPr>
              <w:rPr>
                <w:rFonts w:cs="Times New Roman"/>
                <w:sz w:val="20"/>
                <w:szCs w:val="20"/>
              </w:rPr>
            </w:pPr>
            <w:r w:rsidRPr="00FB6BBC">
              <w:rPr>
                <w:rFonts w:cs="Times New Roman"/>
                <w:sz w:val="20"/>
                <w:szCs w:val="20"/>
              </w:rPr>
              <w:t>1</w:t>
            </w:r>
          </w:p>
        </w:tc>
        <w:tc>
          <w:tcPr>
            <w:tcW w:w="2583" w:type="dxa"/>
            <w:vMerge w:val="restart"/>
            <w:shd w:val="clear" w:color="auto" w:fill="auto"/>
            <w:hideMark/>
          </w:tcPr>
          <w:p w14:paraId="0CF5FD7D" w14:textId="30A30931" w:rsidR="00B13D3E" w:rsidRPr="00FB6BBC" w:rsidRDefault="00B13D3E" w:rsidP="00B13D3E">
            <w:pPr>
              <w:rPr>
                <w:rFonts w:cs="Times New Roman"/>
                <w:sz w:val="20"/>
                <w:szCs w:val="20"/>
              </w:rPr>
            </w:pPr>
            <w:r w:rsidRPr="00FB6BBC">
              <w:rPr>
                <w:rFonts w:cs="Times New Roman"/>
                <w:sz w:val="20"/>
                <w:szCs w:val="20"/>
              </w:rPr>
              <w:t>Философия</w:t>
            </w:r>
          </w:p>
        </w:tc>
        <w:tc>
          <w:tcPr>
            <w:tcW w:w="8364" w:type="dxa"/>
            <w:tcBorders>
              <w:top w:val="single" w:sz="4" w:space="0" w:color="auto"/>
              <w:left w:val="single" w:sz="4" w:space="0" w:color="auto"/>
              <w:bottom w:val="single" w:sz="4" w:space="0" w:color="auto"/>
              <w:right w:val="single" w:sz="4" w:space="0" w:color="auto"/>
            </w:tcBorders>
            <w:vAlign w:val="center"/>
          </w:tcPr>
          <w:p w14:paraId="442AAC20" w14:textId="1520C593" w:rsidR="00B13D3E" w:rsidRPr="00FB6BBC" w:rsidRDefault="00B13D3E" w:rsidP="00066487">
            <w:pPr>
              <w:jc w:val="both"/>
              <w:rPr>
                <w:rFonts w:eastAsia="Times New Roman" w:cs="Times New Roman"/>
                <w:sz w:val="20"/>
                <w:szCs w:val="20"/>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FB6BBC">
              <w:rPr>
                <w:rFonts w:cs="Times New Roman"/>
                <w:sz w:val="20"/>
                <w:szCs w:val="20"/>
                <w:lang w:eastAsia="ru-RU"/>
              </w:rPr>
              <w:t>(</w:t>
            </w:r>
            <w:r w:rsidRPr="00FB6BBC">
              <w:rPr>
                <w:rFonts w:eastAsia="Times New Roman" w:cs="Times New Roman"/>
                <w:sz w:val="20"/>
                <w:szCs w:val="20"/>
              </w:rPr>
              <w:t>№414)</w:t>
            </w:r>
            <w:r w:rsidR="00F11FA6" w:rsidRPr="00FB6BBC">
              <w:rPr>
                <w:rFonts w:eastAsia="Times New Roman" w:cs="Times New Roman"/>
                <w:sz w:val="20"/>
                <w:szCs w:val="20"/>
              </w:rPr>
              <w:t xml:space="preserve"> </w:t>
            </w:r>
          </w:p>
          <w:p w14:paraId="341A225D" w14:textId="77777777" w:rsidR="00B13D3E" w:rsidRPr="00FB6BBC" w:rsidRDefault="00B13D3E" w:rsidP="00066487">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1B4A3AD1" w14:textId="323E7F90" w:rsidR="00B13D3E" w:rsidRPr="00FB6BBC" w:rsidRDefault="00B13D3E" w:rsidP="001B283A">
            <w:pPr>
              <w:jc w:val="both"/>
              <w:rPr>
                <w:rFonts w:eastAsia="Times New Roman" w:cs="Times New Roman"/>
                <w:sz w:val="20"/>
                <w:szCs w:val="20"/>
              </w:rPr>
            </w:pPr>
            <w:r w:rsidRPr="00FB6BBC">
              <w:rPr>
                <w:rFonts w:cs="Times New Roman"/>
                <w:sz w:val="20"/>
                <w:szCs w:val="20"/>
              </w:rPr>
              <w:t>Интерактивная доска (1), Проектор (1), Доска аудиторная железная на ножках (1), Комплект аудиторной мебели (стол+2 стула) (27), Телевизор (1), Ноутбук (1)</w:t>
            </w:r>
          </w:p>
        </w:tc>
        <w:tc>
          <w:tcPr>
            <w:tcW w:w="3260" w:type="dxa"/>
          </w:tcPr>
          <w:p w14:paraId="09BF1682" w14:textId="4675716E" w:rsidR="00B13D3E" w:rsidRPr="00FB6BBC" w:rsidRDefault="00334885" w:rsidP="00B13D3E">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00B13D3E" w:rsidRPr="00FB6BBC">
              <w:rPr>
                <w:rFonts w:eastAsia="Times New Roman" w:cs="Times New Roman"/>
                <w:sz w:val="20"/>
                <w:szCs w:val="20"/>
              </w:rPr>
              <w:t>г. Якутск, ул. Белинского, д.58</w:t>
            </w:r>
          </w:p>
          <w:p w14:paraId="02CF2C08" w14:textId="77777777" w:rsidR="00B13D3E" w:rsidRPr="00FB6BBC" w:rsidRDefault="00B13D3E" w:rsidP="00B13D3E">
            <w:pPr>
              <w:rPr>
                <w:rFonts w:cs="Times New Roman"/>
                <w:color w:val="FF0000"/>
                <w:sz w:val="20"/>
                <w:szCs w:val="20"/>
              </w:rPr>
            </w:pPr>
          </w:p>
        </w:tc>
      </w:tr>
      <w:tr w:rsidR="000F7FDE" w:rsidRPr="00FB6BBC" w14:paraId="7B133B4F" w14:textId="77777777" w:rsidTr="001B283A">
        <w:tblPrEx>
          <w:tblLook w:val="04A0" w:firstRow="1" w:lastRow="0" w:firstColumn="1" w:lastColumn="0" w:noHBand="0" w:noVBand="1"/>
        </w:tblPrEx>
        <w:trPr>
          <w:trHeight w:val="274"/>
        </w:trPr>
        <w:tc>
          <w:tcPr>
            <w:tcW w:w="677" w:type="dxa"/>
            <w:vMerge/>
            <w:shd w:val="clear" w:color="auto" w:fill="auto"/>
          </w:tcPr>
          <w:p w14:paraId="7C51D12F" w14:textId="77777777" w:rsidR="000F7FDE" w:rsidRPr="00FB6BBC" w:rsidRDefault="000F7FDE" w:rsidP="000F7FDE">
            <w:pPr>
              <w:rPr>
                <w:rFonts w:cs="Times New Roman"/>
                <w:sz w:val="20"/>
                <w:szCs w:val="20"/>
              </w:rPr>
            </w:pPr>
          </w:p>
        </w:tc>
        <w:tc>
          <w:tcPr>
            <w:tcW w:w="2583" w:type="dxa"/>
            <w:vMerge/>
            <w:shd w:val="clear" w:color="auto" w:fill="auto"/>
            <w:hideMark/>
          </w:tcPr>
          <w:p w14:paraId="69D3004B" w14:textId="77777777" w:rsidR="000F7FDE" w:rsidRPr="00FB6BBC" w:rsidRDefault="000F7FDE" w:rsidP="000F7FDE">
            <w:pPr>
              <w:rPr>
                <w:rFonts w:cs="Times New Roman"/>
                <w:sz w:val="20"/>
                <w:szCs w:val="20"/>
              </w:rPr>
            </w:pPr>
          </w:p>
        </w:tc>
        <w:tc>
          <w:tcPr>
            <w:tcW w:w="8364" w:type="dxa"/>
            <w:tcBorders>
              <w:top w:val="single" w:sz="4" w:space="0" w:color="auto"/>
              <w:bottom w:val="single" w:sz="4" w:space="0" w:color="auto"/>
              <w:right w:val="single" w:sz="4" w:space="0" w:color="auto"/>
            </w:tcBorders>
            <w:vAlign w:val="center"/>
          </w:tcPr>
          <w:p w14:paraId="6FB7DDA7" w14:textId="77777777" w:rsidR="00813455" w:rsidRPr="00FB6BBC" w:rsidRDefault="00813455" w:rsidP="00813455">
            <w:pPr>
              <w:jc w:val="both"/>
              <w:rPr>
                <w:rFonts w:cs="Times New Roman"/>
                <w:sz w:val="20"/>
                <w:szCs w:val="20"/>
              </w:rPr>
            </w:pPr>
            <w:r w:rsidRPr="00FB6BBC">
              <w:rPr>
                <w:rFonts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709)</w:t>
            </w:r>
          </w:p>
          <w:p w14:paraId="7BBF51BD" w14:textId="77777777" w:rsidR="00813455" w:rsidRPr="00FB6BBC" w:rsidRDefault="00813455" w:rsidP="00813455">
            <w:pPr>
              <w:jc w:val="both"/>
              <w:rPr>
                <w:rFonts w:cs="Times New Roman"/>
                <w:sz w:val="20"/>
                <w:szCs w:val="20"/>
              </w:rPr>
            </w:pPr>
            <w:r w:rsidRPr="00FB6BBC">
              <w:rPr>
                <w:rFonts w:cs="Times New Roman"/>
                <w:sz w:val="20"/>
                <w:szCs w:val="20"/>
              </w:rPr>
              <w:t>Перечень основного оборудования, учебно-наглядных пособий:</w:t>
            </w:r>
          </w:p>
          <w:p w14:paraId="6F188329" w14:textId="2B75B533" w:rsidR="00813455" w:rsidRPr="00FB6BBC" w:rsidRDefault="00813455" w:rsidP="00813455">
            <w:pPr>
              <w:jc w:val="both"/>
              <w:rPr>
                <w:rFonts w:cs="Times New Roman"/>
                <w:sz w:val="20"/>
                <w:szCs w:val="20"/>
              </w:rPr>
            </w:pPr>
            <w:r w:rsidRPr="00FB6BBC">
              <w:rPr>
                <w:rFonts w:cs="Times New Roman"/>
                <w:sz w:val="20"/>
                <w:szCs w:val="20"/>
              </w:rPr>
              <w:t>Доска средняя (1), Комплект аудиторной мебели (стол+2 стула) (13), Доска аудиторная, поворотная (1)</w:t>
            </w:r>
          </w:p>
          <w:p w14:paraId="0921CA73" w14:textId="43DF7857" w:rsidR="005B6E23" w:rsidRPr="00FB6BBC" w:rsidRDefault="005B6E23" w:rsidP="00B417B9">
            <w:pPr>
              <w:spacing w:after="160" w:line="259" w:lineRule="auto"/>
              <w:jc w:val="both"/>
              <w:rPr>
                <w:rFonts w:eastAsia="Calibri" w:cs="Times New Roman"/>
                <w:sz w:val="20"/>
                <w:szCs w:val="20"/>
                <w:u w:val="single"/>
                <w:lang w:eastAsia="ru-RU"/>
              </w:rPr>
            </w:pPr>
            <w:r w:rsidRPr="00FB6BBC">
              <w:rPr>
                <w:rFonts w:eastAsia="Calibri" w:cs="Times New Roman"/>
                <w:sz w:val="20"/>
                <w:szCs w:val="20"/>
                <w:u w:val="single"/>
                <w:lang w:eastAsia="ru-RU"/>
              </w:rPr>
              <w:t>Программное обеспечение:</w:t>
            </w:r>
          </w:p>
          <w:p w14:paraId="43CC6F04" w14:textId="6974720D" w:rsidR="009B334C" w:rsidRPr="00FB6BBC" w:rsidRDefault="009B334C" w:rsidP="00B417B9">
            <w:pPr>
              <w:jc w:val="both"/>
              <w:rPr>
                <w:rFonts w:eastAsia="Times New Roman" w:cs="Times New Roman"/>
                <w:sz w:val="20"/>
                <w:szCs w:val="20"/>
              </w:rPr>
            </w:pPr>
            <w:r w:rsidRPr="00FB6BBC">
              <w:rPr>
                <w:rFonts w:eastAsia="Times New Roman" w:cs="Times New Roman"/>
                <w:sz w:val="20"/>
                <w:szCs w:val="20"/>
              </w:rPr>
              <w:t xml:space="preserve">Предоставление телематических услуг доступа </w:t>
            </w:r>
            <w:proofErr w:type="gramStart"/>
            <w:r w:rsidRPr="00FB6BBC">
              <w:rPr>
                <w:rFonts w:eastAsia="Times New Roman" w:cs="Times New Roman"/>
                <w:sz w:val="20"/>
                <w:szCs w:val="20"/>
              </w:rPr>
              <w:t>к  сети</w:t>
            </w:r>
            <w:proofErr w:type="gramEnd"/>
            <w:r w:rsidRPr="00FB6BBC">
              <w:rPr>
                <w:rFonts w:eastAsia="Times New Roman" w:cs="Times New Roman"/>
                <w:sz w:val="20"/>
                <w:szCs w:val="20"/>
              </w:rPr>
              <w:t xml:space="preserve">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4A286BC9" w14:textId="77777777" w:rsidR="009B334C" w:rsidRPr="00FB6BBC" w:rsidRDefault="009B334C" w:rsidP="00B417B9">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0BBBC7AD" w14:textId="77777777" w:rsidR="009B334C" w:rsidRPr="00FB6BBC" w:rsidRDefault="009B334C" w:rsidP="00B417B9">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w:t>
            </w:r>
            <w:r w:rsidRPr="00FB6BBC">
              <w:rPr>
                <w:rFonts w:eastAsia="Calibri" w:cs="Times New Roman"/>
                <w:sz w:val="20"/>
                <w:szCs w:val="20"/>
              </w:rPr>
              <w:lastRenderedPageBreak/>
              <w:t>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3DE80087" w14:textId="77777777" w:rsidR="009B334C" w:rsidRPr="00FB6BBC" w:rsidRDefault="009B334C" w:rsidP="00B417B9">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07A8368E" w14:textId="3DCB646F" w:rsidR="000F7FDE" w:rsidRPr="00FB6BBC" w:rsidRDefault="009B334C" w:rsidP="00A21D75">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tc>
        <w:tc>
          <w:tcPr>
            <w:tcW w:w="3260" w:type="dxa"/>
          </w:tcPr>
          <w:p w14:paraId="0351F775" w14:textId="77777777" w:rsidR="00B1551B" w:rsidRPr="00FB6BBC" w:rsidRDefault="00B1551B" w:rsidP="00B1551B">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7E82CD84" w14:textId="77777777" w:rsidR="000F7FDE" w:rsidRPr="00FB6BBC" w:rsidRDefault="000F7FDE" w:rsidP="00B1551B">
            <w:pPr>
              <w:rPr>
                <w:rFonts w:cs="Times New Roman"/>
                <w:sz w:val="20"/>
                <w:szCs w:val="20"/>
              </w:rPr>
            </w:pPr>
          </w:p>
        </w:tc>
      </w:tr>
      <w:tr w:rsidR="000F7FDE" w:rsidRPr="00FB6BBC" w14:paraId="3E612AD9" w14:textId="77777777" w:rsidTr="001B283A">
        <w:tblPrEx>
          <w:tblLook w:val="04A0" w:firstRow="1" w:lastRow="0" w:firstColumn="1" w:lastColumn="0" w:noHBand="0" w:noVBand="1"/>
        </w:tblPrEx>
        <w:trPr>
          <w:trHeight w:val="58"/>
        </w:trPr>
        <w:tc>
          <w:tcPr>
            <w:tcW w:w="677" w:type="dxa"/>
            <w:vMerge w:val="restart"/>
            <w:shd w:val="clear" w:color="auto" w:fill="auto"/>
          </w:tcPr>
          <w:p w14:paraId="2BD7375E" w14:textId="77777777" w:rsidR="000F7FDE" w:rsidRPr="00FB6BBC" w:rsidRDefault="000F7FDE" w:rsidP="000F7FDE">
            <w:pPr>
              <w:rPr>
                <w:rFonts w:cs="Times New Roman"/>
                <w:sz w:val="20"/>
                <w:szCs w:val="20"/>
              </w:rPr>
            </w:pPr>
            <w:r w:rsidRPr="00FB6BBC">
              <w:rPr>
                <w:rFonts w:cs="Times New Roman"/>
                <w:sz w:val="20"/>
                <w:szCs w:val="20"/>
              </w:rPr>
              <w:lastRenderedPageBreak/>
              <w:t>2</w:t>
            </w:r>
          </w:p>
        </w:tc>
        <w:tc>
          <w:tcPr>
            <w:tcW w:w="2583" w:type="dxa"/>
            <w:vMerge w:val="restart"/>
            <w:hideMark/>
          </w:tcPr>
          <w:p w14:paraId="7A73D9C0" w14:textId="1A1BAB0B" w:rsidR="000F7FDE" w:rsidRPr="00FB6BBC" w:rsidRDefault="000F7FDE" w:rsidP="000F7FDE">
            <w:pPr>
              <w:rPr>
                <w:rFonts w:cs="Times New Roman"/>
                <w:sz w:val="20"/>
                <w:szCs w:val="20"/>
              </w:rPr>
            </w:pPr>
            <w:r w:rsidRPr="00FB6BBC">
              <w:rPr>
                <w:rFonts w:cs="Times New Roman"/>
                <w:sz w:val="20"/>
                <w:szCs w:val="20"/>
              </w:rPr>
              <w:t xml:space="preserve">Иностранный язык  </w:t>
            </w:r>
          </w:p>
        </w:tc>
        <w:tc>
          <w:tcPr>
            <w:tcW w:w="8364" w:type="dxa"/>
            <w:vAlign w:val="center"/>
          </w:tcPr>
          <w:p w14:paraId="66C20D81" w14:textId="77777777" w:rsidR="009D6CB4" w:rsidRPr="00FB6BBC" w:rsidRDefault="009D6CB4" w:rsidP="009D6CB4">
            <w:pPr>
              <w:jc w:val="both"/>
              <w:rPr>
                <w:rFonts w:eastAsia="Times New Roman" w:cs="Times New Roman"/>
                <w:sz w:val="20"/>
                <w:szCs w:val="20"/>
              </w:rPr>
            </w:pPr>
            <w:r w:rsidRPr="00FB6BBC">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r w:rsidRPr="00FB6BBC">
              <w:rPr>
                <w:rFonts w:eastAsia="Times New Roman" w:cs="Times New Roman"/>
                <w:color w:val="000000" w:themeColor="text1"/>
                <w:sz w:val="20"/>
                <w:szCs w:val="20"/>
              </w:rPr>
              <w:t xml:space="preserve">аттестации </w:t>
            </w:r>
            <w:r w:rsidRPr="00FB6BBC">
              <w:rPr>
                <w:rFonts w:cs="Times New Roman"/>
                <w:color w:val="000000" w:themeColor="text1"/>
                <w:sz w:val="20"/>
                <w:szCs w:val="20"/>
                <w:lang w:eastAsia="ru-RU"/>
              </w:rPr>
              <w:t>(</w:t>
            </w:r>
            <w:r w:rsidRPr="00FB6BBC">
              <w:rPr>
                <w:rFonts w:eastAsia="Times New Roman" w:cs="Times New Roman"/>
                <w:color w:val="000000" w:themeColor="text1"/>
                <w:sz w:val="20"/>
                <w:szCs w:val="20"/>
              </w:rPr>
              <w:t>№</w:t>
            </w:r>
            <w:r w:rsidRPr="00FB6BBC">
              <w:rPr>
                <w:rFonts w:eastAsia="Times New Roman" w:cs="Times New Roman"/>
                <w:color w:val="FF0000"/>
                <w:sz w:val="20"/>
                <w:szCs w:val="20"/>
              </w:rPr>
              <w:t xml:space="preserve"> </w:t>
            </w:r>
            <w:r w:rsidRPr="00FB6BBC">
              <w:rPr>
                <w:rFonts w:eastAsia="Times New Roman" w:cs="Times New Roman"/>
                <w:sz w:val="20"/>
                <w:szCs w:val="20"/>
              </w:rPr>
              <w:t>714)</w:t>
            </w:r>
          </w:p>
          <w:p w14:paraId="3D8D0E11" w14:textId="77777777" w:rsidR="009D6CB4" w:rsidRPr="00FB6BBC" w:rsidRDefault="009D6CB4" w:rsidP="009D6CB4">
            <w:pPr>
              <w:jc w:val="both"/>
              <w:rPr>
                <w:rFonts w:cs="Times New Roman"/>
                <w:sz w:val="20"/>
                <w:szCs w:val="20"/>
              </w:rPr>
            </w:pPr>
            <w:r w:rsidRPr="00FB6BBC">
              <w:rPr>
                <w:rFonts w:eastAsia="Times New Roman" w:cs="Times New Roman"/>
                <w:sz w:val="20"/>
                <w:szCs w:val="20"/>
                <w:u w:val="single"/>
              </w:rPr>
              <w:t>Перечень основного оборудования, учебно-наглядных пособий:</w:t>
            </w:r>
            <w:r w:rsidRPr="00FB6BBC">
              <w:rPr>
                <w:rFonts w:cs="Times New Roman"/>
                <w:sz w:val="20"/>
                <w:szCs w:val="20"/>
              </w:rPr>
              <w:t xml:space="preserve"> </w:t>
            </w:r>
          </w:p>
          <w:p w14:paraId="5E217361" w14:textId="7A6F4418" w:rsidR="000F7FDE" w:rsidRPr="00FB6BBC" w:rsidRDefault="009D6CB4" w:rsidP="00E272DE">
            <w:pPr>
              <w:jc w:val="both"/>
              <w:rPr>
                <w:rFonts w:cs="Times New Roman"/>
                <w:sz w:val="20"/>
                <w:szCs w:val="20"/>
              </w:rPr>
            </w:pPr>
            <w:r w:rsidRPr="00FB6BBC">
              <w:rPr>
                <w:rFonts w:cs="Times New Roman"/>
                <w:sz w:val="20"/>
                <w:szCs w:val="20"/>
              </w:rPr>
              <w:t>Доска аудит.1-ств (1 шт.); Комплект аудиторной мебели (стол+2 стула) (8 шт.)</w:t>
            </w:r>
            <w:r w:rsidR="00E272DE" w:rsidRPr="00FB6BBC">
              <w:rPr>
                <w:rFonts w:cs="Times New Roman"/>
                <w:sz w:val="20"/>
                <w:szCs w:val="20"/>
              </w:rPr>
              <w:t xml:space="preserve">, учебно-наглядные пособия, обеспечивающие тематические иллюстрации, соответствующие рабочей программе дисциплины </w:t>
            </w:r>
          </w:p>
        </w:tc>
        <w:tc>
          <w:tcPr>
            <w:tcW w:w="3260" w:type="dxa"/>
          </w:tcPr>
          <w:p w14:paraId="397FFC82" w14:textId="77777777" w:rsidR="00B1551B" w:rsidRPr="00FB6BBC" w:rsidRDefault="00B1551B" w:rsidP="00B1551B">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6CDEE76D" w14:textId="77777777" w:rsidR="000F7FDE" w:rsidRPr="00FB6BBC" w:rsidRDefault="000F7FDE" w:rsidP="00B1551B">
            <w:pPr>
              <w:rPr>
                <w:rFonts w:cs="Times New Roman"/>
                <w:sz w:val="20"/>
                <w:szCs w:val="20"/>
              </w:rPr>
            </w:pPr>
          </w:p>
        </w:tc>
      </w:tr>
      <w:tr w:rsidR="000F7FDE" w:rsidRPr="00FB6BBC" w14:paraId="0FCC808B" w14:textId="77777777" w:rsidTr="001B283A">
        <w:tblPrEx>
          <w:tblLook w:val="04A0" w:firstRow="1" w:lastRow="0" w:firstColumn="1" w:lastColumn="0" w:noHBand="0" w:noVBand="1"/>
        </w:tblPrEx>
        <w:trPr>
          <w:trHeight w:val="150"/>
        </w:trPr>
        <w:tc>
          <w:tcPr>
            <w:tcW w:w="677" w:type="dxa"/>
            <w:vMerge/>
            <w:shd w:val="clear" w:color="auto" w:fill="auto"/>
          </w:tcPr>
          <w:p w14:paraId="30B59030" w14:textId="77777777" w:rsidR="000F7FDE" w:rsidRPr="00FB6BBC" w:rsidRDefault="000F7FDE" w:rsidP="000F7FDE">
            <w:pPr>
              <w:rPr>
                <w:rFonts w:cs="Times New Roman"/>
                <w:sz w:val="20"/>
                <w:szCs w:val="20"/>
              </w:rPr>
            </w:pPr>
          </w:p>
        </w:tc>
        <w:tc>
          <w:tcPr>
            <w:tcW w:w="2583" w:type="dxa"/>
            <w:vMerge/>
            <w:hideMark/>
          </w:tcPr>
          <w:p w14:paraId="4069549C" w14:textId="77777777" w:rsidR="000F7FDE" w:rsidRPr="00FB6BBC" w:rsidRDefault="000F7FDE" w:rsidP="000F7FDE">
            <w:pPr>
              <w:rPr>
                <w:rFonts w:cs="Times New Roman"/>
                <w:sz w:val="20"/>
                <w:szCs w:val="20"/>
              </w:rPr>
            </w:pPr>
          </w:p>
        </w:tc>
        <w:tc>
          <w:tcPr>
            <w:tcW w:w="8364" w:type="dxa"/>
            <w:vAlign w:val="center"/>
          </w:tcPr>
          <w:p w14:paraId="00F032D0" w14:textId="77777777" w:rsidR="009D6CB4" w:rsidRPr="00FB6BBC" w:rsidRDefault="009D6CB4" w:rsidP="009D6CB4">
            <w:pPr>
              <w:jc w:val="both"/>
              <w:rPr>
                <w:rFonts w:eastAsia="Times New Roman" w:cs="Times New Roman"/>
                <w:sz w:val="20"/>
                <w:szCs w:val="20"/>
                <w:lang w:eastAsia="ru-RU"/>
              </w:rPr>
            </w:pPr>
            <w:r w:rsidRPr="00FB6BBC">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(№715)</w:t>
            </w:r>
          </w:p>
          <w:p w14:paraId="19DA0EE3" w14:textId="77777777" w:rsidR="009D6CB4" w:rsidRPr="00FB6BBC" w:rsidRDefault="009D6CB4" w:rsidP="009D6CB4">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5D79CC38" w14:textId="6370F2AB" w:rsidR="009D6CB4" w:rsidRPr="00FB6BBC" w:rsidRDefault="009D6CB4" w:rsidP="009D6CB4">
            <w:pPr>
              <w:jc w:val="both"/>
              <w:rPr>
                <w:rFonts w:cs="Times New Roman"/>
                <w:sz w:val="20"/>
                <w:szCs w:val="20"/>
              </w:rPr>
            </w:pPr>
            <w:r w:rsidRPr="00FB6BBC">
              <w:rPr>
                <w:rFonts w:eastAsia="Times New Roman" w:cs="Times New Roman"/>
                <w:sz w:val="20"/>
                <w:szCs w:val="20"/>
              </w:rPr>
              <w:t xml:space="preserve">Доска (1), </w:t>
            </w:r>
            <w:r w:rsidRPr="00FB6BBC">
              <w:rPr>
                <w:rFonts w:cs="Times New Roman"/>
                <w:sz w:val="20"/>
                <w:szCs w:val="20"/>
              </w:rPr>
              <w:t>Комплект аудиторной мебели (стол+2 стула) (2), Комплект мебели (6), Стенд (1), Стенд (1)</w:t>
            </w:r>
            <w:r w:rsidR="00E272DE" w:rsidRPr="00FB6BBC">
              <w:rPr>
                <w:rFonts w:cs="Times New Roman"/>
                <w:sz w:val="20"/>
                <w:szCs w:val="20"/>
              </w:rPr>
              <w:t xml:space="preserve">, учебно-наглядные пособия, обеспечивающие тематические иллюстрации, соответствующие рабочей программе дисциплины </w:t>
            </w:r>
          </w:p>
          <w:p w14:paraId="008684D4" w14:textId="3605F36B" w:rsidR="000F7FDE" w:rsidRPr="00FB6BBC" w:rsidRDefault="000F7FDE" w:rsidP="009D6CB4">
            <w:pPr>
              <w:jc w:val="both"/>
              <w:rPr>
                <w:rFonts w:cs="Times New Roman"/>
                <w:color w:val="C00000"/>
                <w:sz w:val="20"/>
                <w:szCs w:val="20"/>
              </w:rPr>
            </w:pPr>
          </w:p>
        </w:tc>
        <w:tc>
          <w:tcPr>
            <w:tcW w:w="3260" w:type="dxa"/>
          </w:tcPr>
          <w:p w14:paraId="7E06D9DE" w14:textId="77777777" w:rsidR="00B1551B" w:rsidRPr="00FB6BBC" w:rsidRDefault="00B1551B" w:rsidP="00B1551B">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45F2D46F" w14:textId="77777777" w:rsidR="000F7FDE" w:rsidRPr="00FB6BBC" w:rsidRDefault="000F7FDE" w:rsidP="00B1551B">
            <w:pPr>
              <w:rPr>
                <w:rFonts w:cs="Times New Roman"/>
                <w:sz w:val="20"/>
                <w:szCs w:val="20"/>
              </w:rPr>
            </w:pPr>
          </w:p>
        </w:tc>
      </w:tr>
      <w:tr w:rsidR="00731A33" w:rsidRPr="00FB6BBC" w14:paraId="6A733E07" w14:textId="77777777" w:rsidTr="001B283A">
        <w:tblPrEx>
          <w:tblLook w:val="04A0" w:firstRow="1" w:lastRow="0" w:firstColumn="1" w:lastColumn="0" w:noHBand="0" w:noVBand="1"/>
        </w:tblPrEx>
        <w:trPr>
          <w:trHeight w:val="150"/>
        </w:trPr>
        <w:tc>
          <w:tcPr>
            <w:tcW w:w="677" w:type="dxa"/>
            <w:vMerge/>
            <w:shd w:val="clear" w:color="auto" w:fill="auto"/>
          </w:tcPr>
          <w:p w14:paraId="22612091" w14:textId="77777777" w:rsidR="00731A33" w:rsidRPr="00FB6BBC" w:rsidRDefault="00731A33" w:rsidP="000F7FDE">
            <w:pPr>
              <w:rPr>
                <w:rFonts w:cs="Times New Roman"/>
                <w:sz w:val="20"/>
                <w:szCs w:val="20"/>
              </w:rPr>
            </w:pPr>
          </w:p>
        </w:tc>
        <w:tc>
          <w:tcPr>
            <w:tcW w:w="2583" w:type="dxa"/>
            <w:vMerge/>
          </w:tcPr>
          <w:p w14:paraId="032B3066" w14:textId="77777777" w:rsidR="00731A33" w:rsidRPr="00FB6BBC" w:rsidRDefault="00731A33" w:rsidP="000F7FDE">
            <w:pPr>
              <w:rPr>
                <w:rFonts w:cs="Times New Roman"/>
                <w:sz w:val="20"/>
                <w:szCs w:val="20"/>
              </w:rPr>
            </w:pPr>
          </w:p>
        </w:tc>
        <w:tc>
          <w:tcPr>
            <w:tcW w:w="8364" w:type="dxa"/>
            <w:vAlign w:val="center"/>
          </w:tcPr>
          <w:p w14:paraId="2A3457D2" w14:textId="77777777" w:rsidR="00731A33" w:rsidRPr="00FB6BBC" w:rsidRDefault="00731A33" w:rsidP="00731A33">
            <w:pPr>
              <w:jc w:val="both"/>
              <w:rPr>
                <w:rFonts w:cs="Times New Roman"/>
                <w:sz w:val="20"/>
                <w:szCs w:val="20"/>
              </w:rPr>
            </w:pPr>
            <w:r w:rsidRPr="00FB6BBC">
              <w:rPr>
                <w:rFonts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709)</w:t>
            </w:r>
          </w:p>
          <w:p w14:paraId="3519E8B5" w14:textId="77777777" w:rsidR="00731A33" w:rsidRPr="00FB6BBC" w:rsidRDefault="00731A33" w:rsidP="00731A33">
            <w:pPr>
              <w:jc w:val="both"/>
              <w:rPr>
                <w:rFonts w:cs="Times New Roman"/>
                <w:sz w:val="20"/>
                <w:szCs w:val="20"/>
              </w:rPr>
            </w:pPr>
            <w:r w:rsidRPr="00FB6BBC">
              <w:rPr>
                <w:rFonts w:cs="Times New Roman"/>
                <w:sz w:val="20"/>
                <w:szCs w:val="20"/>
              </w:rPr>
              <w:t>Перечень основного оборудования, учебно-наглядных пособий:</w:t>
            </w:r>
          </w:p>
          <w:p w14:paraId="3E01444A" w14:textId="17180321" w:rsidR="00731A33" w:rsidRPr="00FB6BBC" w:rsidRDefault="00731A33" w:rsidP="00731A33">
            <w:pPr>
              <w:jc w:val="both"/>
              <w:rPr>
                <w:rFonts w:cs="Times New Roman"/>
                <w:sz w:val="20"/>
                <w:szCs w:val="20"/>
              </w:rPr>
            </w:pPr>
            <w:r w:rsidRPr="00FB6BBC">
              <w:rPr>
                <w:rFonts w:cs="Times New Roman"/>
                <w:sz w:val="20"/>
                <w:szCs w:val="20"/>
              </w:rPr>
              <w:t>Доска средняя (1), Комплект аудиторной мебели (стол+2 стула) (13), Доска аудиторная, поворотная (1)</w:t>
            </w:r>
            <w:r w:rsidR="00E272DE" w:rsidRPr="00FB6BBC">
              <w:rPr>
                <w:rFonts w:cs="Times New Roman"/>
                <w:sz w:val="20"/>
                <w:szCs w:val="20"/>
              </w:rPr>
              <w:t xml:space="preserve">, учебно-наглядные пособия, обеспечивающие тематические иллюстрации, соответствующие рабочей программе дисциплины  </w:t>
            </w:r>
          </w:p>
          <w:p w14:paraId="2AEC64BD" w14:textId="77777777" w:rsidR="00731A33" w:rsidRPr="00FB6BBC" w:rsidRDefault="00731A33" w:rsidP="009D6CB4">
            <w:pPr>
              <w:jc w:val="both"/>
              <w:rPr>
                <w:rFonts w:eastAsia="Times New Roman" w:cs="Times New Roman"/>
                <w:sz w:val="20"/>
                <w:szCs w:val="20"/>
                <w:lang w:eastAsia="ru-RU"/>
              </w:rPr>
            </w:pPr>
          </w:p>
        </w:tc>
        <w:tc>
          <w:tcPr>
            <w:tcW w:w="3260" w:type="dxa"/>
          </w:tcPr>
          <w:p w14:paraId="43AC1ADE" w14:textId="77777777" w:rsidR="00B1551B" w:rsidRPr="00FB6BBC" w:rsidRDefault="00B1551B" w:rsidP="00B1551B">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49E17C88" w14:textId="67E12743" w:rsidR="00731A33" w:rsidRPr="00FB6BBC" w:rsidRDefault="00731A33" w:rsidP="000F7FDE">
            <w:pPr>
              <w:rPr>
                <w:rFonts w:eastAsia="Times New Roman" w:cs="Times New Roman"/>
                <w:sz w:val="20"/>
                <w:szCs w:val="20"/>
              </w:rPr>
            </w:pPr>
          </w:p>
        </w:tc>
      </w:tr>
      <w:tr w:rsidR="000F7FDE" w:rsidRPr="00FB6BBC" w14:paraId="17654DAA" w14:textId="77777777" w:rsidTr="001B283A">
        <w:tblPrEx>
          <w:tblLook w:val="04A0" w:firstRow="1" w:lastRow="0" w:firstColumn="1" w:lastColumn="0" w:noHBand="0" w:noVBand="1"/>
        </w:tblPrEx>
        <w:trPr>
          <w:trHeight w:val="135"/>
        </w:trPr>
        <w:tc>
          <w:tcPr>
            <w:tcW w:w="677" w:type="dxa"/>
            <w:vMerge/>
            <w:shd w:val="clear" w:color="auto" w:fill="auto"/>
          </w:tcPr>
          <w:p w14:paraId="5EBD4E76" w14:textId="77777777" w:rsidR="000F7FDE" w:rsidRPr="00FB6BBC" w:rsidRDefault="000F7FDE" w:rsidP="000F7FDE">
            <w:pPr>
              <w:rPr>
                <w:rFonts w:cs="Times New Roman"/>
                <w:sz w:val="20"/>
                <w:szCs w:val="20"/>
              </w:rPr>
            </w:pPr>
          </w:p>
        </w:tc>
        <w:tc>
          <w:tcPr>
            <w:tcW w:w="2583" w:type="dxa"/>
            <w:vMerge/>
            <w:hideMark/>
          </w:tcPr>
          <w:p w14:paraId="1F77F0EB" w14:textId="77777777" w:rsidR="000F7FDE" w:rsidRPr="00FB6BBC" w:rsidRDefault="000F7FDE" w:rsidP="000F7FDE">
            <w:pPr>
              <w:rPr>
                <w:rFonts w:cs="Times New Roman"/>
                <w:sz w:val="20"/>
                <w:szCs w:val="20"/>
              </w:rPr>
            </w:pPr>
          </w:p>
        </w:tc>
        <w:tc>
          <w:tcPr>
            <w:tcW w:w="8364" w:type="dxa"/>
            <w:vAlign w:val="center"/>
          </w:tcPr>
          <w:p w14:paraId="6C52BFFA" w14:textId="77777777" w:rsidR="00731A33" w:rsidRPr="00FB6BBC" w:rsidRDefault="00731A33" w:rsidP="00731A33">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№802)</w:t>
            </w:r>
          </w:p>
          <w:p w14:paraId="3D9BCD36" w14:textId="77777777" w:rsidR="00731A33" w:rsidRPr="00FB6BBC" w:rsidRDefault="00731A33" w:rsidP="00731A33">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741C9088" w14:textId="14227B36" w:rsidR="000F7FDE" w:rsidRPr="00FB6BBC" w:rsidRDefault="00731A33" w:rsidP="00731A33">
            <w:pPr>
              <w:jc w:val="both"/>
              <w:rPr>
                <w:rFonts w:cs="Times New Roman"/>
                <w:sz w:val="20"/>
                <w:szCs w:val="20"/>
              </w:rPr>
            </w:pPr>
            <w:r w:rsidRPr="00FB6BBC">
              <w:rPr>
                <w:rFonts w:eastAsia="Times New Roman" w:cs="Times New Roman"/>
                <w:sz w:val="20"/>
                <w:szCs w:val="20"/>
              </w:rPr>
              <w:t xml:space="preserve">Доска (1), </w:t>
            </w:r>
            <w:r w:rsidRPr="00FB6BBC">
              <w:rPr>
                <w:rFonts w:eastAsia="Calibri" w:cs="Times New Roman"/>
                <w:sz w:val="20"/>
                <w:szCs w:val="20"/>
              </w:rPr>
              <w:t>Интерактивная доска (1), Мультимедиа-проектор (1), Ноутбук (1), Ноутбук (1), Комплект аудиторной мебели (стол+2 стула) (16), Шкаф для документов (1)</w:t>
            </w:r>
            <w:r w:rsidR="002A004F" w:rsidRPr="00FB6BBC">
              <w:rPr>
                <w:rFonts w:eastAsia="Calibri" w:cs="Times New Roman"/>
                <w:sz w:val="20"/>
                <w:szCs w:val="20"/>
              </w:rPr>
              <w:t xml:space="preserve">, </w:t>
            </w:r>
            <w:r w:rsidR="002A004F"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tc>
        <w:tc>
          <w:tcPr>
            <w:tcW w:w="3260" w:type="dxa"/>
          </w:tcPr>
          <w:p w14:paraId="70AB72D0" w14:textId="77777777" w:rsidR="00B1551B" w:rsidRPr="00FB6BBC" w:rsidRDefault="00B1551B" w:rsidP="00B1551B">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06E196DD" w14:textId="3C8F9535" w:rsidR="000F7FDE" w:rsidRPr="00FB6BBC" w:rsidRDefault="000F7FDE" w:rsidP="000F7FDE">
            <w:pPr>
              <w:rPr>
                <w:rFonts w:cs="Times New Roman"/>
                <w:sz w:val="20"/>
                <w:szCs w:val="20"/>
              </w:rPr>
            </w:pPr>
          </w:p>
        </w:tc>
      </w:tr>
      <w:tr w:rsidR="000F7FDE" w:rsidRPr="00FB6BBC" w14:paraId="5F77A18D" w14:textId="77777777" w:rsidTr="001B283A">
        <w:tblPrEx>
          <w:tblLook w:val="04A0" w:firstRow="1" w:lastRow="0" w:firstColumn="1" w:lastColumn="0" w:noHBand="0" w:noVBand="1"/>
        </w:tblPrEx>
        <w:trPr>
          <w:trHeight w:val="180"/>
        </w:trPr>
        <w:tc>
          <w:tcPr>
            <w:tcW w:w="677" w:type="dxa"/>
            <w:vMerge/>
            <w:shd w:val="clear" w:color="auto" w:fill="auto"/>
          </w:tcPr>
          <w:p w14:paraId="24614123" w14:textId="77777777" w:rsidR="000F7FDE" w:rsidRPr="00FB6BBC" w:rsidRDefault="000F7FDE" w:rsidP="005C43F3">
            <w:pPr>
              <w:jc w:val="both"/>
              <w:rPr>
                <w:rFonts w:cs="Times New Roman"/>
                <w:sz w:val="20"/>
                <w:szCs w:val="20"/>
              </w:rPr>
            </w:pPr>
          </w:p>
        </w:tc>
        <w:tc>
          <w:tcPr>
            <w:tcW w:w="2583" w:type="dxa"/>
            <w:vMerge/>
            <w:hideMark/>
          </w:tcPr>
          <w:p w14:paraId="420C8F0A" w14:textId="77777777" w:rsidR="000F7FDE" w:rsidRPr="00FB6BBC" w:rsidRDefault="000F7FDE" w:rsidP="005C43F3">
            <w:pPr>
              <w:jc w:val="both"/>
              <w:rPr>
                <w:rFonts w:cs="Times New Roman"/>
                <w:sz w:val="20"/>
                <w:szCs w:val="20"/>
              </w:rPr>
            </w:pPr>
          </w:p>
        </w:tc>
        <w:tc>
          <w:tcPr>
            <w:tcW w:w="8364" w:type="dxa"/>
            <w:vAlign w:val="center"/>
          </w:tcPr>
          <w:p w14:paraId="6D0C72C4" w14:textId="77777777" w:rsidR="00731A33" w:rsidRPr="00FB6BBC" w:rsidRDefault="00731A33" w:rsidP="00731A33">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№806)</w:t>
            </w:r>
          </w:p>
          <w:p w14:paraId="119BC450" w14:textId="77777777" w:rsidR="00731A33" w:rsidRPr="00FB6BBC" w:rsidRDefault="00731A33" w:rsidP="00731A33">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5DEC6572" w14:textId="190F09DE" w:rsidR="000F7FDE" w:rsidRPr="00FB6BBC" w:rsidRDefault="00731A33" w:rsidP="00731A33">
            <w:pPr>
              <w:jc w:val="both"/>
              <w:rPr>
                <w:rFonts w:cs="Times New Roman"/>
                <w:sz w:val="20"/>
                <w:szCs w:val="20"/>
              </w:rPr>
            </w:pPr>
            <w:r w:rsidRPr="00FB6BBC">
              <w:rPr>
                <w:rFonts w:eastAsia="Calibri" w:cs="Times New Roman"/>
                <w:sz w:val="20"/>
                <w:szCs w:val="20"/>
              </w:rPr>
              <w:t xml:space="preserve">Мобильный класс (1), </w:t>
            </w:r>
            <w:r w:rsidRPr="00FB6BBC">
              <w:rPr>
                <w:rFonts w:eastAsia="Times New Roman" w:cs="Times New Roman"/>
                <w:sz w:val="20"/>
                <w:szCs w:val="20"/>
              </w:rPr>
              <w:t xml:space="preserve">Интерактивная доска (1), </w:t>
            </w:r>
            <w:r w:rsidRPr="00FB6BBC">
              <w:rPr>
                <w:rFonts w:eastAsia="Calibri" w:cs="Times New Roman"/>
                <w:sz w:val="20"/>
                <w:szCs w:val="20"/>
              </w:rPr>
              <w:t>Стул ученический (24), Стол компьютерный (5), Стол компьютерный (4), Стол компьютерный (5), Доска аудиторная (1), Шкаф (1)</w:t>
            </w:r>
            <w:r w:rsidR="002A004F" w:rsidRPr="00FB6BBC">
              <w:rPr>
                <w:rFonts w:eastAsia="Calibri" w:cs="Times New Roman"/>
                <w:sz w:val="20"/>
                <w:szCs w:val="20"/>
              </w:rPr>
              <w:t xml:space="preserve">, </w:t>
            </w:r>
            <w:r w:rsidR="002A004F"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tc>
        <w:tc>
          <w:tcPr>
            <w:tcW w:w="3260" w:type="dxa"/>
          </w:tcPr>
          <w:p w14:paraId="7C608FFE" w14:textId="77777777" w:rsidR="00B1551B" w:rsidRPr="00FB6BBC" w:rsidRDefault="00B1551B" w:rsidP="00B1551B">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072988F4" w14:textId="77777777" w:rsidR="000F7FDE" w:rsidRPr="00FB6BBC" w:rsidRDefault="000F7FDE" w:rsidP="00B1551B">
            <w:pPr>
              <w:jc w:val="both"/>
              <w:rPr>
                <w:rFonts w:cs="Times New Roman"/>
                <w:sz w:val="20"/>
                <w:szCs w:val="20"/>
              </w:rPr>
            </w:pPr>
          </w:p>
        </w:tc>
      </w:tr>
      <w:tr w:rsidR="000F7FDE" w:rsidRPr="00FB6BBC" w14:paraId="46C5E07E" w14:textId="77777777" w:rsidTr="001B283A">
        <w:tblPrEx>
          <w:tblLook w:val="04A0" w:firstRow="1" w:lastRow="0" w:firstColumn="1" w:lastColumn="0" w:noHBand="0" w:noVBand="1"/>
        </w:tblPrEx>
        <w:trPr>
          <w:trHeight w:val="135"/>
        </w:trPr>
        <w:tc>
          <w:tcPr>
            <w:tcW w:w="677" w:type="dxa"/>
            <w:vMerge/>
            <w:shd w:val="clear" w:color="auto" w:fill="auto"/>
          </w:tcPr>
          <w:p w14:paraId="0B7D7ECF" w14:textId="77777777" w:rsidR="000F7FDE" w:rsidRPr="00FB6BBC" w:rsidRDefault="000F7FDE" w:rsidP="005C43F3">
            <w:pPr>
              <w:jc w:val="both"/>
              <w:rPr>
                <w:rFonts w:cs="Times New Roman"/>
                <w:sz w:val="20"/>
                <w:szCs w:val="20"/>
              </w:rPr>
            </w:pPr>
          </w:p>
        </w:tc>
        <w:tc>
          <w:tcPr>
            <w:tcW w:w="2583" w:type="dxa"/>
            <w:vMerge/>
            <w:hideMark/>
          </w:tcPr>
          <w:p w14:paraId="687683D8" w14:textId="77777777" w:rsidR="000F7FDE" w:rsidRPr="00FB6BBC" w:rsidRDefault="000F7FDE" w:rsidP="005C43F3">
            <w:pPr>
              <w:jc w:val="both"/>
              <w:rPr>
                <w:rFonts w:cs="Times New Roman"/>
                <w:sz w:val="20"/>
                <w:szCs w:val="20"/>
              </w:rPr>
            </w:pPr>
          </w:p>
        </w:tc>
        <w:tc>
          <w:tcPr>
            <w:tcW w:w="8364" w:type="dxa"/>
            <w:vAlign w:val="center"/>
          </w:tcPr>
          <w:p w14:paraId="7A8D2FBE" w14:textId="77777777" w:rsidR="00A60293" w:rsidRPr="00FB6BBC" w:rsidRDefault="00A60293" w:rsidP="00A60293">
            <w:pPr>
              <w:jc w:val="both"/>
              <w:rPr>
                <w:rFonts w:eastAsia="Times New Roman" w:cs="Times New Roman"/>
                <w:sz w:val="20"/>
                <w:szCs w:val="20"/>
                <w:lang w:eastAsia="ru-RU"/>
              </w:rPr>
            </w:pPr>
            <w:r w:rsidRPr="00FB6BBC">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(№405)</w:t>
            </w:r>
          </w:p>
          <w:p w14:paraId="156D9392" w14:textId="77777777" w:rsidR="00A60293" w:rsidRPr="00FB6BBC" w:rsidRDefault="00A60293" w:rsidP="00A60293">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43836179" w14:textId="3B084082" w:rsidR="000F7FDE" w:rsidRPr="00FB6BBC" w:rsidRDefault="00A60293" w:rsidP="00A60293">
            <w:pPr>
              <w:jc w:val="both"/>
              <w:rPr>
                <w:rFonts w:cs="Times New Roman"/>
                <w:sz w:val="20"/>
                <w:szCs w:val="20"/>
              </w:rPr>
            </w:pPr>
            <w:r w:rsidRPr="00FB6BBC">
              <w:rPr>
                <w:rFonts w:eastAsia="Calibri" w:cs="Times New Roman"/>
                <w:sz w:val="20"/>
                <w:szCs w:val="20"/>
              </w:rPr>
              <w:t>Цифровой передатчик на 4 канала (1), Цифровой ИК излучатель средней мощности  (1), Конференц-система с функцией синхронного перевода (1), Установочная кабина двойная без задней двери (1), Стол. для обсуждения (1), Стулья ученические (12), Доска аудиторная (1), Стол ученический (1)</w:t>
            </w:r>
            <w:r w:rsidR="002A004F" w:rsidRPr="00FB6BBC">
              <w:rPr>
                <w:rFonts w:eastAsia="Calibri" w:cs="Times New Roman"/>
                <w:sz w:val="20"/>
                <w:szCs w:val="20"/>
              </w:rPr>
              <w:t xml:space="preserve">, </w:t>
            </w:r>
            <w:r w:rsidR="002A004F"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tc>
        <w:tc>
          <w:tcPr>
            <w:tcW w:w="3260" w:type="dxa"/>
          </w:tcPr>
          <w:p w14:paraId="1F80FBFC" w14:textId="77777777" w:rsidR="00B1551B" w:rsidRPr="00FB6BBC" w:rsidRDefault="00B1551B" w:rsidP="00B1551B">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6D112BB0" w14:textId="77777777" w:rsidR="000F7FDE" w:rsidRPr="00FB6BBC" w:rsidRDefault="000F7FDE" w:rsidP="00B1551B">
            <w:pPr>
              <w:jc w:val="both"/>
              <w:rPr>
                <w:rFonts w:cs="Times New Roman"/>
                <w:color w:val="FF0000"/>
                <w:sz w:val="20"/>
                <w:szCs w:val="20"/>
              </w:rPr>
            </w:pPr>
          </w:p>
        </w:tc>
      </w:tr>
      <w:tr w:rsidR="00A60293" w:rsidRPr="00FB6BBC" w14:paraId="2677A8EC" w14:textId="77777777" w:rsidTr="001B283A">
        <w:tblPrEx>
          <w:tblLook w:val="04A0" w:firstRow="1" w:lastRow="0" w:firstColumn="1" w:lastColumn="0" w:noHBand="0" w:noVBand="1"/>
        </w:tblPrEx>
        <w:trPr>
          <w:trHeight w:val="135"/>
        </w:trPr>
        <w:tc>
          <w:tcPr>
            <w:tcW w:w="677" w:type="dxa"/>
            <w:vMerge/>
            <w:shd w:val="clear" w:color="auto" w:fill="auto"/>
          </w:tcPr>
          <w:p w14:paraId="3389DA64" w14:textId="77777777" w:rsidR="00A60293" w:rsidRPr="00FB6BBC" w:rsidRDefault="00A60293" w:rsidP="005C43F3">
            <w:pPr>
              <w:jc w:val="both"/>
              <w:rPr>
                <w:rFonts w:cs="Times New Roman"/>
                <w:sz w:val="20"/>
                <w:szCs w:val="20"/>
              </w:rPr>
            </w:pPr>
          </w:p>
        </w:tc>
        <w:tc>
          <w:tcPr>
            <w:tcW w:w="2583" w:type="dxa"/>
            <w:vMerge/>
          </w:tcPr>
          <w:p w14:paraId="4A8BEF37" w14:textId="77777777" w:rsidR="00A60293" w:rsidRPr="00FB6BBC" w:rsidRDefault="00A60293" w:rsidP="005C43F3">
            <w:pPr>
              <w:jc w:val="both"/>
              <w:rPr>
                <w:rFonts w:cs="Times New Roman"/>
                <w:sz w:val="20"/>
                <w:szCs w:val="20"/>
              </w:rPr>
            </w:pPr>
          </w:p>
        </w:tc>
        <w:tc>
          <w:tcPr>
            <w:tcW w:w="8364" w:type="dxa"/>
            <w:vAlign w:val="center"/>
          </w:tcPr>
          <w:p w14:paraId="3301C1DE" w14:textId="77777777" w:rsidR="00A60293" w:rsidRPr="00FB6BBC" w:rsidRDefault="00A60293" w:rsidP="00A60293">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№819)</w:t>
            </w:r>
          </w:p>
          <w:p w14:paraId="65772276" w14:textId="77777777" w:rsidR="00A60293" w:rsidRPr="00FB6BBC" w:rsidRDefault="00A60293" w:rsidP="00A60293">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2671E747" w14:textId="4FE88AB8" w:rsidR="00A60293" w:rsidRPr="00FB6BBC" w:rsidRDefault="00A60293" w:rsidP="00A60293">
            <w:pPr>
              <w:jc w:val="both"/>
              <w:rPr>
                <w:rFonts w:cs="Times New Roman"/>
                <w:sz w:val="20"/>
                <w:szCs w:val="20"/>
              </w:rPr>
            </w:pPr>
            <w:r w:rsidRPr="00FB6BBC">
              <w:rPr>
                <w:rFonts w:eastAsia="Calibri" w:cs="Times New Roman"/>
                <w:sz w:val="20"/>
                <w:szCs w:val="20"/>
                <w:lang w:eastAsia="ru-RU"/>
              </w:rPr>
              <w:t xml:space="preserve">Доска аудиторная (1), </w:t>
            </w:r>
            <w:r w:rsidRPr="00FB6BBC">
              <w:rPr>
                <w:rFonts w:eastAsia="Calibri" w:cs="Times New Roman"/>
                <w:sz w:val="20"/>
                <w:szCs w:val="20"/>
              </w:rPr>
              <w:t>Экран настенный (1), Магнитная маркерная доска (1), Стол ученический (16), Стул ученический (32), Шкаф для документов (1), Шкаф для документов (1), Стенд с фото (1)</w:t>
            </w:r>
            <w:r w:rsidR="002A004F" w:rsidRPr="00FB6BBC">
              <w:rPr>
                <w:rFonts w:eastAsia="Calibri" w:cs="Times New Roman"/>
                <w:sz w:val="20"/>
                <w:szCs w:val="20"/>
              </w:rPr>
              <w:t xml:space="preserve">, </w:t>
            </w:r>
            <w:r w:rsidR="002A004F"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7564F65B" w14:textId="77777777" w:rsidR="00A60293" w:rsidRPr="00FB6BBC" w:rsidRDefault="00A60293" w:rsidP="00A60293">
            <w:pPr>
              <w:jc w:val="both"/>
              <w:rPr>
                <w:rFonts w:eastAsia="Times New Roman" w:cs="Times New Roman"/>
                <w:sz w:val="20"/>
                <w:szCs w:val="20"/>
                <w:lang w:eastAsia="ru-RU"/>
              </w:rPr>
            </w:pPr>
          </w:p>
        </w:tc>
        <w:tc>
          <w:tcPr>
            <w:tcW w:w="3260" w:type="dxa"/>
          </w:tcPr>
          <w:p w14:paraId="324FBE00" w14:textId="77777777" w:rsidR="00B1551B" w:rsidRPr="00FB6BBC" w:rsidRDefault="00B1551B" w:rsidP="00B1551B">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3D4BF80C" w14:textId="77777777" w:rsidR="00A60293" w:rsidRPr="00FB6BBC" w:rsidRDefault="00A60293" w:rsidP="00B1551B">
            <w:pPr>
              <w:jc w:val="both"/>
              <w:rPr>
                <w:rFonts w:eastAsia="Times New Roman" w:cs="Times New Roman"/>
                <w:color w:val="000000" w:themeColor="text1"/>
                <w:sz w:val="20"/>
                <w:szCs w:val="20"/>
              </w:rPr>
            </w:pPr>
          </w:p>
        </w:tc>
      </w:tr>
      <w:tr w:rsidR="00A60293" w:rsidRPr="00FB6BBC" w14:paraId="14FA26BE" w14:textId="77777777" w:rsidTr="001B283A">
        <w:tblPrEx>
          <w:tblLook w:val="04A0" w:firstRow="1" w:lastRow="0" w:firstColumn="1" w:lastColumn="0" w:noHBand="0" w:noVBand="1"/>
        </w:tblPrEx>
        <w:trPr>
          <w:trHeight w:val="135"/>
        </w:trPr>
        <w:tc>
          <w:tcPr>
            <w:tcW w:w="677" w:type="dxa"/>
            <w:vMerge/>
            <w:shd w:val="clear" w:color="auto" w:fill="auto"/>
          </w:tcPr>
          <w:p w14:paraId="3133614B" w14:textId="77777777" w:rsidR="00A60293" w:rsidRPr="00FB6BBC" w:rsidRDefault="00A60293" w:rsidP="005C43F3">
            <w:pPr>
              <w:jc w:val="both"/>
              <w:rPr>
                <w:rFonts w:cs="Times New Roman"/>
                <w:sz w:val="20"/>
                <w:szCs w:val="20"/>
              </w:rPr>
            </w:pPr>
          </w:p>
        </w:tc>
        <w:tc>
          <w:tcPr>
            <w:tcW w:w="2583" w:type="dxa"/>
            <w:vMerge/>
          </w:tcPr>
          <w:p w14:paraId="1B2844CD" w14:textId="77777777" w:rsidR="00A60293" w:rsidRPr="00FB6BBC" w:rsidRDefault="00A60293" w:rsidP="005C43F3">
            <w:pPr>
              <w:jc w:val="both"/>
              <w:rPr>
                <w:rFonts w:cs="Times New Roman"/>
                <w:sz w:val="20"/>
                <w:szCs w:val="20"/>
              </w:rPr>
            </w:pPr>
          </w:p>
        </w:tc>
        <w:tc>
          <w:tcPr>
            <w:tcW w:w="8364" w:type="dxa"/>
            <w:vAlign w:val="center"/>
          </w:tcPr>
          <w:p w14:paraId="5BAD0F41" w14:textId="77777777" w:rsidR="00A60293" w:rsidRPr="00FB6BBC" w:rsidRDefault="00A60293" w:rsidP="00A60293">
            <w:pPr>
              <w:jc w:val="both"/>
              <w:rPr>
                <w:rFonts w:eastAsia="Times New Roman" w:cs="Times New Roman"/>
                <w:sz w:val="20"/>
                <w:szCs w:val="20"/>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FB6BBC">
              <w:rPr>
                <w:rFonts w:eastAsia="Calibri" w:cs="Times New Roman"/>
                <w:sz w:val="20"/>
                <w:szCs w:val="20"/>
                <w:lang w:eastAsia="ru-RU"/>
              </w:rPr>
              <w:t>(</w:t>
            </w:r>
            <w:r w:rsidRPr="00FB6BBC">
              <w:rPr>
                <w:rFonts w:eastAsia="Times New Roman" w:cs="Times New Roman"/>
                <w:sz w:val="20"/>
                <w:szCs w:val="20"/>
              </w:rPr>
              <w:t>№710)</w:t>
            </w:r>
          </w:p>
          <w:p w14:paraId="192F0E5A" w14:textId="77777777" w:rsidR="00A60293" w:rsidRPr="00FB6BBC" w:rsidRDefault="00A60293" w:rsidP="00A60293">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3D464F17" w14:textId="5F4FEDCA" w:rsidR="00A60293" w:rsidRPr="00FB6BBC" w:rsidRDefault="00A60293" w:rsidP="00A60293">
            <w:pPr>
              <w:jc w:val="both"/>
              <w:rPr>
                <w:rFonts w:cs="Times New Roman"/>
                <w:sz w:val="20"/>
                <w:szCs w:val="20"/>
              </w:rPr>
            </w:pPr>
            <w:r w:rsidRPr="00FB6BBC">
              <w:rPr>
                <w:rFonts w:eastAsia="Calibri" w:cs="Times New Roman"/>
                <w:sz w:val="20"/>
                <w:szCs w:val="20"/>
              </w:rPr>
              <w:t>Доска аудиторная (1), Комплект аудиторной мебели (стол+2 стула) (9), Стол компьютерный (1)</w:t>
            </w:r>
            <w:r w:rsidR="002A004F" w:rsidRPr="00FB6BBC">
              <w:rPr>
                <w:rFonts w:eastAsia="Calibri" w:cs="Times New Roman"/>
                <w:sz w:val="20"/>
                <w:szCs w:val="20"/>
              </w:rPr>
              <w:t xml:space="preserve">, </w:t>
            </w:r>
            <w:r w:rsidR="002A004F" w:rsidRPr="00FB6BBC">
              <w:rPr>
                <w:rFonts w:cs="Times New Roman"/>
                <w:sz w:val="20"/>
                <w:szCs w:val="20"/>
              </w:rPr>
              <w:t xml:space="preserve">учебно-наглядные пособия, обеспечивающие тематические иллюстрации, </w:t>
            </w:r>
            <w:r w:rsidR="002A004F" w:rsidRPr="00FB6BBC">
              <w:rPr>
                <w:rFonts w:cs="Times New Roman"/>
                <w:sz w:val="20"/>
                <w:szCs w:val="20"/>
              </w:rPr>
              <w:lastRenderedPageBreak/>
              <w:t xml:space="preserve">соответствующие рабочей программе дисциплины </w:t>
            </w:r>
          </w:p>
          <w:p w14:paraId="72E43C0B" w14:textId="77777777" w:rsidR="00A60293" w:rsidRPr="00FB6BBC" w:rsidRDefault="00A60293" w:rsidP="00A60293">
            <w:pPr>
              <w:jc w:val="both"/>
              <w:rPr>
                <w:rFonts w:eastAsia="Times New Roman" w:cs="Times New Roman"/>
                <w:sz w:val="20"/>
                <w:szCs w:val="20"/>
                <w:lang w:eastAsia="ru-RU"/>
              </w:rPr>
            </w:pPr>
          </w:p>
        </w:tc>
        <w:tc>
          <w:tcPr>
            <w:tcW w:w="3260" w:type="dxa"/>
          </w:tcPr>
          <w:p w14:paraId="3838DC78" w14:textId="77777777" w:rsidR="00B1551B" w:rsidRPr="00FB6BBC" w:rsidRDefault="00B1551B" w:rsidP="00B1551B">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38E06E74" w14:textId="77777777" w:rsidR="00A60293" w:rsidRPr="00FB6BBC" w:rsidRDefault="00A60293" w:rsidP="00B1551B">
            <w:pPr>
              <w:jc w:val="both"/>
              <w:rPr>
                <w:rFonts w:eastAsia="Times New Roman" w:cs="Times New Roman"/>
                <w:color w:val="000000" w:themeColor="text1"/>
                <w:sz w:val="20"/>
                <w:szCs w:val="20"/>
              </w:rPr>
            </w:pPr>
          </w:p>
        </w:tc>
      </w:tr>
      <w:tr w:rsidR="000F7FDE" w:rsidRPr="00FB6BBC" w14:paraId="576C80AE" w14:textId="77777777" w:rsidTr="001B283A">
        <w:tblPrEx>
          <w:tblLook w:val="04A0" w:firstRow="1" w:lastRow="0" w:firstColumn="1" w:lastColumn="0" w:noHBand="0" w:noVBand="1"/>
        </w:tblPrEx>
        <w:trPr>
          <w:trHeight w:val="557"/>
        </w:trPr>
        <w:tc>
          <w:tcPr>
            <w:tcW w:w="677" w:type="dxa"/>
            <w:vMerge/>
            <w:shd w:val="clear" w:color="auto" w:fill="auto"/>
          </w:tcPr>
          <w:p w14:paraId="30422ECC" w14:textId="77777777" w:rsidR="000F7FDE" w:rsidRPr="00FB6BBC" w:rsidRDefault="000F7FDE" w:rsidP="005C43F3">
            <w:pPr>
              <w:jc w:val="both"/>
              <w:rPr>
                <w:rFonts w:cs="Times New Roman"/>
                <w:sz w:val="20"/>
                <w:szCs w:val="20"/>
              </w:rPr>
            </w:pPr>
          </w:p>
        </w:tc>
        <w:tc>
          <w:tcPr>
            <w:tcW w:w="2583" w:type="dxa"/>
            <w:vMerge/>
            <w:hideMark/>
          </w:tcPr>
          <w:p w14:paraId="760A0699" w14:textId="77777777" w:rsidR="000F7FDE" w:rsidRPr="00FB6BBC" w:rsidRDefault="000F7FDE" w:rsidP="005C43F3">
            <w:pPr>
              <w:jc w:val="both"/>
              <w:rPr>
                <w:rFonts w:cs="Times New Roman"/>
                <w:sz w:val="20"/>
                <w:szCs w:val="20"/>
              </w:rPr>
            </w:pPr>
          </w:p>
        </w:tc>
        <w:tc>
          <w:tcPr>
            <w:tcW w:w="8364" w:type="dxa"/>
            <w:vAlign w:val="center"/>
          </w:tcPr>
          <w:p w14:paraId="73724B72" w14:textId="77777777" w:rsidR="00A60293" w:rsidRPr="00FB6BBC" w:rsidRDefault="00A60293" w:rsidP="00A60293">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№813)</w:t>
            </w:r>
          </w:p>
          <w:p w14:paraId="02C53886" w14:textId="77777777" w:rsidR="00A60293" w:rsidRPr="00FB6BBC" w:rsidRDefault="00A60293" w:rsidP="00A60293">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10B10DFD" w14:textId="578EC12C" w:rsidR="00A60293" w:rsidRPr="00FB6BBC" w:rsidRDefault="00A60293" w:rsidP="00A60293">
            <w:pPr>
              <w:jc w:val="both"/>
              <w:rPr>
                <w:rFonts w:cs="Times New Roman"/>
                <w:sz w:val="20"/>
                <w:szCs w:val="20"/>
              </w:rPr>
            </w:pPr>
            <w:r w:rsidRPr="00FB6BBC">
              <w:rPr>
                <w:rFonts w:eastAsia="Calibri" w:cs="Times New Roman"/>
                <w:sz w:val="20"/>
                <w:szCs w:val="20"/>
              </w:rPr>
              <w:t xml:space="preserve">Проектор (1), Ноутбук </w:t>
            </w:r>
            <w:r w:rsidRPr="00FB6BBC">
              <w:rPr>
                <w:rFonts w:eastAsia="Calibri" w:cs="Times New Roman"/>
                <w:sz w:val="20"/>
                <w:szCs w:val="20"/>
                <w:lang w:val="en-US"/>
              </w:rPr>
              <w:t>Acer</w:t>
            </w:r>
            <w:r w:rsidRPr="00FB6BBC">
              <w:rPr>
                <w:rFonts w:eastAsia="Calibri" w:cs="Times New Roman"/>
                <w:sz w:val="20"/>
                <w:szCs w:val="20"/>
              </w:rPr>
              <w:t xml:space="preserve"> (2), Ноутбук Asus (2), Шкаф (1), Комплект мебели (6), Доска магнитно-маркерная (1)</w:t>
            </w:r>
            <w:r w:rsidR="002A004F" w:rsidRPr="00FB6BBC">
              <w:rPr>
                <w:rFonts w:eastAsia="Calibri" w:cs="Times New Roman"/>
                <w:sz w:val="20"/>
                <w:szCs w:val="20"/>
              </w:rPr>
              <w:t xml:space="preserve">, </w:t>
            </w:r>
            <w:r w:rsidR="002A004F"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0449BC74" w14:textId="727514EF" w:rsidR="000F7FDE" w:rsidRPr="00FB6BBC" w:rsidRDefault="000F7FDE" w:rsidP="005C43F3">
            <w:pPr>
              <w:jc w:val="both"/>
              <w:rPr>
                <w:rFonts w:cs="Times New Roman"/>
                <w:sz w:val="20"/>
                <w:szCs w:val="20"/>
                <w:u w:val="single"/>
                <w:lang w:eastAsia="ru-RU"/>
              </w:rPr>
            </w:pPr>
            <w:r w:rsidRPr="00FB6BBC">
              <w:rPr>
                <w:rFonts w:cs="Times New Roman"/>
                <w:sz w:val="20"/>
                <w:szCs w:val="20"/>
                <w:u w:val="single"/>
                <w:lang w:eastAsia="ru-RU"/>
              </w:rPr>
              <w:t>Программное обеспечение:</w:t>
            </w:r>
          </w:p>
          <w:p w14:paraId="0862A0F9" w14:textId="77777777" w:rsidR="00E92C49" w:rsidRPr="00FB6BBC" w:rsidRDefault="00E92C49" w:rsidP="005C43F3">
            <w:pPr>
              <w:jc w:val="both"/>
              <w:rPr>
                <w:rFonts w:eastAsia="Times New Roman" w:cs="Times New Roman"/>
                <w:sz w:val="20"/>
                <w:szCs w:val="20"/>
              </w:rPr>
            </w:pPr>
            <w:r w:rsidRPr="00FB6BBC">
              <w:rPr>
                <w:rFonts w:eastAsia="Times New Roman" w:cs="Times New Roman"/>
                <w:sz w:val="20"/>
                <w:szCs w:val="20"/>
              </w:rPr>
              <w:t xml:space="preserve">Предоставление телематических услуг доступа </w:t>
            </w:r>
            <w:proofErr w:type="gramStart"/>
            <w:r w:rsidRPr="00FB6BBC">
              <w:rPr>
                <w:rFonts w:eastAsia="Times New Roman" w:cs="Times New Roman"/>
                <w:sz w:val="20"/>
                <w:szCs w:val="20"/>
              </w:rPr>
              <w:t>к  сети</w:t>
            </w:r>
            <w:proofErr w:type="gramEnd"/>
            <w:r w:rsidRPr="00FB6BBC">
              <w:rPr>
                <w:rFonts w:eastAsia="Times New Roman" w:cs="Times New Roman"/>
                <w:sz w:val="20"/>
                <w:szCs w:val="20"/>
              </w:rPr>
              <w:t xml:space="preserve">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4AC6286E" w14:textId="77777777" w:rsidR="00E92C49" w:rsidRPr="00FB6BBC" w:rsidRDefault="00E92C49" w:rsidP="005C43F3">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2F09D1BD" w14:textId="77777777" w:rsidR="00E92C49" w:rsidRPr="00FB6BBC" w:rsidRDefault="00E92C49" w:rsidP="005C43F3">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26C007F8" w14:textId="77777777" w:rsidR="00E92C49" w:rsidRPr="00FB6BBC" w:rsidRDefault="00E92C49" w:rsidP="005C43F3">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2FFE736F" w14:textId="77777777" w:rsidR="00E92C49" w:rsidRPr="00FB6BBC" w:rsidRDefault="00E92C49" w:rsidP="005C43F3">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1E6096AC" w14:textId="77777777" w:rsidR="00B677A0" w:rsidRPr="00FB6BBC" w:rsidRDefault="00B677A0" w:rsidP="005C43F3">
            <w:pPr>
              <w:jc w:val="both"/>
              <w:rPr>
                <w:rFonts w:cs="Times New Roman"/>
                <w:sz w:val="20"/>
                <w:szCs w:val="20"/>
                <w:u w:val="single"/>
                <w:lang w:eastAsia="ru-RU"/>
              </w:rPr>
            </w:pPr>
          </w:p>
          <w:p w14:paraId="0D19032A" w14:textId="3A4D8C00" w:rsidR="000F7FDE" w:rsidRPr="00FB6BBC" w:rsidRDefault="000F7FDE" w:rsidP="005C43F3">
            <w:pPr>
              <w:jc w:val="both"/>
              <w:rPr>
                <w:rFonts w:eastAsia="Times New Roman" w:cs="Times New Roman"/>
                <w:sz w:val="20"/>
                <w:szCs w:val="20"/>
              </w:rPr>
            </w:pPr>
          </w:p>
        </w:tc>
        <w:tc>
          <w:tcPr>
            <w:tcW w:w="3260" w:type="dxa"/>
          </w:tcPr>
          <w:p w14:paraId="786EB298" w14:textId="77777777" w:rsidR="00B1551B" w:rsidRPr="00FB6BBC" w:rsidRDefault="00B1551B" w:rsidP="00B1551B">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42FBF82C" w14:textId="77777777" w:rsidR="000F7FDE" w:rsidRPr="00FB6BBC" w:rsidRDefault="000F7FDE" w:rsidP="00B1551B">
            <w:pPr>
              <w:jc w:val="both"/>
              <w:rPr>
                <w:rFonts w:cs="Times New Roman"/>
                <w:sz w:val="20"/>
                <w:szCs w:val="20"/>
              </w:rPr>
            </w:pPr>
          </w:p>
        </w:tc>
      </w:tr>
      <w:tr w:rsidR="001B283A" w:rsidRPr="00FB6BBC" w14:paraId="6C7B9424" w14:textId="77777777" w:rsidTr="001B283A">
        <w:tblPrEx>
          <w:tblLook w:val="04A0" w:firstRow="1" w:lastRow="0" w:firstColumn="1" w:lastColumn="0" w:noHBand="0" w:noVBand="1"/>
        </w:tblPrEx>
        <w:trPr>
          <w:trHeight w:val="1980"/>
        </w:trPr>
        <w:tc>
          <w:tcPr>
            <w:tcW w:w="677" w:type="dxa"/>
            <w:vMerge w:val="restart"/>
            <w:shd w:val="clear" w:color="auto" w:fill="auto"/>
          </w:tcPr>
          <w:p w14:paraId="78918519" w14:textId="77777777" w:rsidR="001B283A" w:rsidRPr="00FB6BBC" w:rsidRDefault="001B283A" w:rsidP="005C43F3">
            <w:pPr>
              <w:jc w:val="both"/>
              <w:rPr>
                <w:rFonts w:cs="Times New Roman"/>
                <w:sz w:val="20"/>
                <w:szCs w:val="20"/>
              </w:rPr>
            </w:pPr>
            <w:r w:rsidRPr="00FB6BBC">
              <w:rPr>
                <w:rFonts w:cs="Times New Roman"/>
                <w:sz w:val="20"/>
                <w:szCs w:val="20"/>
              </w:rPr>
              <w:lastRenderedPageBreak/>
              <w:t>3</w:t>
            </w:r>
          </w:p>
        </w:tc>
        <w:tc>
          <w:tcPr>
            <w:tcW w:w="2583" w:type="dxa"/>
            <w:vMerge w:val="restart"/>
            <w:hideMark/>
          </w:tcPr>
          <w:p w14:paraId="01AC13E3" w14:textId="18E383A9" w:rsidR="001B283A" w:rsidRPr="00FB6BBC" w:rsidRDefault="001B283A" w:rsidP="005C43F3">
            <w:pPr>
              <w:jc w:val="both"/>
              <w:rPr>
                <w:rFonts w:cs="Times New Roman"/>
                <w:sz w:val="20"/>
                <w:szCs w:val="20"/>
              </w:rPr>
            </w:pPr>
            <w:r w:rsidRPr="00FB6BBC">
              <w:rPr>
                <w:rFonts w:cs="Times New Roman"/>
                <w:sz w:val="20"/>
                <w:szCs w:val="20"/>
              </w:rPr>
              <w:t xml:space="preserve">Русский язык и культура речи  </w:t>
            </w:r>
          </w:p>
        </w:tc>
        <w:tc>
          <w:tcPr>
            <w:tcW w:w="8364" w:type="dxa"/>
            <w:tcBorders>
              <w:top w:val="single" w:sz="4" w:space="0" w:color="auto"/>
              <w:left w:val="single" w:sz="4" w:space="0" w:color="auto"/>
              <w:bottom w:val="single" w:sz="4" w:space="0" w:color="auto"/>
              <w:right w:val="single" w:sz="4" w:space="0" w:color="auto"/>
            </w:tcBorders>
          </w:tcPr>
          <w:p w14:paraId="488E4669" w14:textId="6F3406CF" w:rsidR="001B283A" w:rsidRPr="00FB6BBC" w:rsidRDefault="001B283A" w:rsidP="005C43F3">
            <w:pPr>
              <w:jc w:val="both"/>
              <w:rPr>
                <w:rFonts w:eastAsia="Times New Roman" w:cs="Times New Roman"/>
                <w:sz w:val="20"/>
                <w:szCs w:val="20"/>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FB6BBC">
              <w:rPr>
                <w:rFonts w:cs="Times New Roman"/>
                <w:sz w:val="20"/>
                <w:szCs w:val="20"/>
                <w:lang w:eastAsia="ru-RU"/>
              </w:rPr>
              <w:t>(</w:t>
            </w:r>
            <w:r w:rsidRPr="00FB6BBC">
              <w:rPr>
                <w:rFonts w:eastAsia="Times New Roman" w:cs="Times New Roman"/>
                <w:sz w:val="20"/>
                <w:szCs w:val="20"/>
              </w:rPr>
              <w:t xml:space="preserve">№414) </w:t>
            </w:r>
          </w:p>
          <w:p w14:paraId="152FF4B3" w14:textId="77777777" w:rsidR="001B283A" w:rsidRPr="00FB6BBC" w:rsidRDefault="001B283A" w:rsidP="005C43F3">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02E22383" w14:textId="4F8C6A0B" w:rsidR="001B283A" w:rsidRPr="00FB6BBC" w:rsidRDefault="001B283A" w:rsidP="00B16734">
            <w:pPr>
              <w:jc w:val="both"/>
              <w:rPr>
                <w:rFonts w:cs="Times New Roman"/>
                <w:sz w:val="20"/>
                <w:szCs w:val="20"/>
              </w:rPr>
            </w:pPr>
            <w:r w:rsidRPr="00FB6BBC">
              <w:rPr>
                <w:rFonts w:cs="Times New Roman"/>
                <w:sz w:val="20"/>
                <w:szCs w:val="20"/>
              </w:rPr>
              <w:t xml:space="preserve">Интерактивная доска (1), Проектор (1), Доска аудиторная железная на ножках (1), Комплект аудиторной мебели (стол+2 стула) (27), Телевизор (1), Ноутбук (1), учебно-наглядные пособия, обеспечивающие тематические иллюстрации, соответствующие рабочей программе дисциплины  </w:t>
            </w:r>
          </w:p>
        </w:tc>
        <w:tc>
          <w:tcPr>
            <w:tcW w:w="3260" w:type="dxa"/>
          </w:tcPr>
          <w:p w14:paraId="49C66A9A" w14:textId="77777777" w:rsidR="001B283A" w:rsidRPr="00FB6BBC" w:rsidRDefault="001B283A" w:rsidP="00B1551B">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49EE7634" w14:textId="77777777" w:rsidR="001B283A" w:rsidRPr="00FB6BBC" w:rsidRDefault="001B283A" w:rsidP="005C43F3">
            <w:pPr>
              <w:jc w:val="both"/>
              <w:rPr>
                <w:rFonts w:cs="Times New Roman"/>
                <w:color w:val="FF0000"/>
                <w:sz w:val="20"/>
                <w:szCs w:val="20"/>
              </w:rPr>
            </w:pPr>
          </w:p>
          <w:p w14:paraId="24AF793D" w14:textId="77777777" w:rsidR="001B283A" w:rsidRPr="00FB6BBC" w:rsidRDefault="001B283A" w:rsidP="005C43F3">
            <w:pPr>
              <w:jc w:val="both"/>
              <w:rPr>
                <w:rFonts w:cs="Times New Roman"/>
                <w:color w:val="FF0000"/>
                <w:sz w:val="20"/>
                <w:szCs w:val="20"/>
              </w:rPr>
            </w:pPr>
          </w:p>
          <w:p w14:paraId="52F9654A" w14:textId="77777777" w:rsidR="001B283A" w:rsidRPr="00FB6BBC" w:rsidRDefault="001B283A" w:rsidP="005C43F3">
            <w:pPr>
              <w:jc w:val="both"/>
              <w:rPr>
                <w:rFonts w:cs="Times New Roman"/>
                <w:color w:val="FF0000"/>
                <w:sz w:val="20"/>
                <w:szCs w:val="20"/>
              </w:rPr>
            </w:pPr>
          </w:p>
          <w:p w14:paraId="159767F3" w14:textId="7ACAD925" w:rsidR="001B283A" w:rsidRPr="00FB6BBC" w:rsidRDefault="001B283A" w:rsidP="005C43F3">
            <w:pPr>
              <w:jc w:val="both"/>
              <w:rPr>
                <w:rFonts w:cs="Times New Roman"/>
                <w:color w:val="FF0000"/>
                <w:sz w:val="20"/>
                <w:szCs w:val="20"/>
              </w:rPr>
            </w:pPr>
          </w:p>
        </w:tc>
      </w:tr>
      <w:tr w:rsidR="001B283A" w:rsidRPr="00FB6BBC" w14:paraId="7F3E44DF" w14:textId="77777777" w:rsidTr="001B283A">
        <w:tblPrEx>
          <w:tblLook w:val="04A0" w:firstRow="1" w:lastRow="0" w:firstColumn="1" w:lastColumn="0" w:noHBand="0" w:noVBand="1"/>
        </w:tblPrEx>
        <w:trPr>
          <w:trHeight w:val="416"/>
        </w:trPr>
        <w:tc>
          <w:tcPr>
            <w:tcW w:w="677" w:type="dxa"/>
            <w:vMerge/>
            <w:shd w:val="clear" w:color="auto" w:fill="auto"/>
          </w:tcPr>
          <w:p w14:paraId="0598A755" w14:textId="77777777" w:rsidR="001B283A" w:rsidRPr="00FB6BBC" w:rsidRDefault="001B283A" w:rsidP="005C43F3">
            <w:pPr>
              <w:jc w:val="both"/>
              <w:rPr>
                <w:rFonts w:cs="Times New Roman"/>
                <w:sz w:val="20"/>
                <w:szCs w:val="20"/>
              </w:rPr>
            </w:pPr>
          </w:p>
        </w:tc>
        <w:tc>
          <w:tcPr>
            <w:tcW w:w="2583" w:type="dxa"/>
            <w:vMerge/>
          </w:tcPr>
          <w:p w14:paraId="4C581895" w14:textId="77777777" w:rsidR="001B283A" w:rsidRPr="00FB6BBC" w:rsidRDefault="001B283A" w:rsidP="005C43F3">
            <w:pPr>
              <w:jc w:val="both"/>
              <w:rPr>
                <w:rFonts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vAlign w:val="center"/>
          </w:tcPr>
          <w:p w14:paraId="23AC9325" w14:textId="77777777" w:rsidR="001B283A" w:rsidRPr="00FB6BBC" w:rsidRDefault="001B283A" w:rsidP="00B16734">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№802)</w:t>
            </w:r>
          </w:p>
          <w:p w14:paraId="2E95B13C" w14:textId="77777777" w:rsidR="001B283A" w:rsidRPr="00FB6BBC" w:rsidRDefault="001B283A" w:rsidP="00B16734">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62F5D381" w14:textId="064AF6B6" w:rsidR="001B283A" w:rsidRPr="00FB6BBC" w:rsidRDefault="001B283A" w:rsidP="00B16734">
            <w:pPr>
              <w:jc w:val="both"/>
              <w:rPr>
                <w:rFonts w:cs="Times New Roman"/>
                <w:sz w:val="20"/>
                <w:szCs w:val="20"/>
              </w:rPr>
            </w:pPr>
            <w:r w:rsidRPr="00FB6BBC">
              <w:rPr>
                <w:rFonts w:eastAsia="Times New Roman" w:cs="Times New Roman"/>
                <w:sz w:val="20"/>
                <w:szCs w:val="20"/>
              </w:rPr>
              <w:t xml:space="preserve">Доска (1), </w:t>
            </w:r>
            <w:r w:rsidRPr="00FB6BBC">
              <w:rPr>
                <w:rFonts w:eastAsia="Calibri" w:cs="Times New Roman"/>
                <w:sz w:val="20"/>
                <w:szCs w:val="20"/>
              </w:rPr>
              <w:t>Интерактивная доска (1), Мультимедиа-проектор (1), Ноутбук (1), Ноутбук (1), Комплект аудиторной мебели (стол+2 стула) (16), Шкаф для документов (1),</w:t>
            </w:r>
            <w:r w:rsidRPr="00FB6BBC">
              <w:rPr>
                <w:rFonts w:cs="Times New Roman"/>
                <w:sz w:val="20"/>
                <w:szCs w:val="20"/>
              </w:rPr>
              <w:t xml:space="preserve"> учебно-наглядные пособия, обеспечивающие тематические иллюстрации, соответствующие рабочей программе дисциплины </w:t>
            </w:r>
            <w:r w:rsidRPr="00FB6BBC">
              <w:rPr>
                <w:rFonts w:eastAsia="Calibri" w:cs="Times New Roman"/>
                <w:sz w:val="20"/>
                <w:szCs w:val="20"/>
              </w:rPr>
              <w:t xml:space="preserve"> </w:t>
            </w:r>
          </w:p>
          <w:p w14:paraId="0BBFF986" w14:textId="77777777" w:rsidR="001B283A" w:rsidRPr="00FB6BBC" w:rsidRDefault="001B283A" w:rsidP="00B16734">
            <w:pPr>
              <w:jc w:val="both"/>
              <w:rPr>
                <w:rFonts w:cs="Times New Roman"/>
                <w:sz w:val="20"/>
                <w:szCs w:val="20"/>
                <w:u w:val="single"/>
                <w:lang w:eastAsia="ru-RU"/>
              </w:rPr>
            </w:pPr>
            <w:r w:rsidRPr="00FB6BBC">
              <w:rPr>
                <w:rFonts w:cs="Times New Roman"/>
                <w:sz w:val="20"/>
                <w:szCs w:val="20"/>
                <w:u w:val="single"/>
                <w:lang w:eastAsia="ru-RU"/>
              </w:rPr>
              <w:t>Программное обеспечение:</w:t>
            </w:r>
          </w:p>
          <w:p w14:paraId="5ED42E3E" w14:textId="77777777" w:rsidR="001B283A" w:rsidRPr="00FB6BBC" w:rsidRDefault="001B283A" w:rsidP="00B16734">
            <w:pPr>
              <w:jc w:val="both"/>
              <w:rPr>
                <w:rFonts w:eastAsia="Times New Roman" w:cs="Times New Roman"/>
                <w:sz w:val="20"/>
                <w:szCs w:val="20"/>
              </w:rPr>
            </w:pPr>
            <w:r w:rsidRPr="00FB6BBC">
              <w:rPr>
                <w:rFonts w:eastAsia="Times New Roman" w:cs="Times New Roman"/>
                <w:sz w:val="20"/>
                <w:szCs w:val="20"/>
              </w:rPr>
              <w:t xml:space="preserve">Предоставление телематических услуг доступа </w:t>
            </w:r>
            <w:proofErr w:type="gramStart"/>
            <w:r w:rsidRPr="00FB6BBC">
              <w:rPr>
                <w:rFonts w:eastAsia="Times New Roman" w:cs="Times New Roman"/>
                <w:sz w:val="20"/>
                <w:szCs w:val="20"/>
              </w:rPr>
              <w:t>к  сети</w:t>
            </w:r>
            <w:proofErr w:type="gramEnd"/>
            <w:r w:rsidRPr="00FB6BBC">
              <w:rPr>
                <w:rFonts w:eastAsia="Times New Roman" w:cs="Times New Roman"/>
                <w:sz w:val="20"/>
                <w:szCs w:val="20"/>
              </w:rPr>
              <w:t xml:space="preserve">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0CFEF2F1" w14:textId="77777777" w:rsidR="001B283A" w:rsidRPr="00FB6BBC" w:rsidRDefault="001B283A" w:rsidP="00B16734">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2BBAC90A" w14:textId="77777777" w:rsidR="001B283A" w:rsidRPr="00FB6BBC" w:rsidRDefault="001B283A" w:rsidP="00B16734">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37BF5508" w14:textId="77777777" w:rsidR="001B283A" w:rsidRPr="00FB6BBC" w:rsidRDefault="001B283A" w:rsidP="00B16734">
            <w:pPr>
              <w:jc w:val="both"/>
              <w:rPr>
                <w:rFonts w:eastAsia="Calibri" w:cs="Times New Roman"/>
                <w:sz w:val="20"/>
                <w:szCs w:val="20"/>
                <w:lang w:eastAsia="ru-RU"/>
              </w:rPr>
            </w:pPr>
            <w:r w:rsidRPr="00FB6BBC">
              <w:rPr>
                <w:rFonts w:eastAsia="Calibri"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w:t>
            </w:r>
            <w:r w:rsidRPr="00FB6BBC">
              <w:rPr>
                <w:rFonts w:eastAsia="Calibri" w:cs="Times New Roman"/>
                <w:sz w:val="20"/>
                <w:szCs w:val="20"/>
                <w:lang w:eastAsia="ru-RU"/>
              </w:rPr>
              <w:lastRenderedPageBreak/>
              <w:t>объединения филиалов по технологии IP/VPN (резервный канал) с ПАО «Мобильные ТелеСистемы". Срок действия документа: с «20» марта 2019 г. по «31» декабря 2019 г.).</w:t>
            </w:r>
          </w:p>
          <w:p w14:paraId="7EF86FE7" w14:textId="77777777" w:rsidR="001B283A" w:rsidRPr="00FB6BBC" w:rsidRDefault="001B283A" w:rsidP="00B16734">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6AB3E883" w14:textId="363DE149" w:rsidR="001B283A" w:rsidRPr="00FB6BBC" w:rsidRDefault="001B283A" w:rsidP="00B16734">
            <w:pPr>
              <w:jc w:val="both"/>
              <w:rPr>
                <w:rFonts w:eastAsia="Calibri" w:cs="Times New Roman"/>
                <w:sz w:val="20"/>
                <w:szCs w:val="20"/>
                <w:lang w:eastAsia="ru-RU"/>
              </w:rPr>
            </w:pPr>
          </w:p>
        </w:tc>
        <w:tc>
          <w:tcPr>
            <w:tcW w:w="3260" w:type="dxa"/>
          </w:tcPr>
          <w:p w14:paraId="2C6C7D81" w14:textId="77777777" w:rsidR="001B283A" w:rsidRPr="00FB6BBC" w:rsidRDefault="001B283A" w:rsidP="008C5B4C">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12EBE85F" w14:textId="77777777" w:rsidR="001B283A" w:rsidRPr="00FB6BBC" w:rsidRDefault="001B283A" w:rsidP="005C43F3">
            <w:pPr>
              <w:jc w:val="both"/>
              <w:rPr>
                <w:rFonts w:eastAsia="Times New Roman" w:cs="Times New Roman"/>
                <w:sz w:val="20"/>
                <w:szCs w:val="20"/>
              </w:rPr>
            </w:pPr>
          </w:p>
        </w:tc>
      </w:tr>
      <w:tr w:rsidR="00B677A0" w:rsidRPr="00FB6BBC" w14:paraId="49644499" w14:textId="77777777" w:rsidTr="001B283A">
        <w:tblPrEx>
          <w:tblLook w:val="04A0" w:firstRow="1" w:lastRow="0" w:firstColumn="1" w:lastColumn="0" w:noHBand="0" w:noVBand="1"/>
        </w:tblPrEx>
        <w:trPr>
          <w:trHeight w:val="176"/>
        </w:trPr>
        <w:tc>
          <w:tcPr>
            <w:tcW w:w="677" w:type="dxa"/>
            <w:shd w:val="clear" w:color="auto" w:fill="auto"/>
          </w:tcPr>
          <w:p w14:paraId="5BEF1220" w14:textId="77777777" w:rsidR="00B677A0" w:rsidRPr="00FB6BBC" w:rsidRDefault="00B677A0" w:rsidP="005C43F3">
            <w:pPr>
              <w:jc w:val="both"/>
              <w:rPr>
                <w:rFonts w:cs="Times New Roman"/>
                <w:sz w:val="20"/>
                <w:szCs w:val="20"/>
              </w:rPr>
            </w:pPr>
            <w:r w:rsidRPr="00FB6BBC">
              <w:rPr>
                <w:rFonts w:cs="Times New Roman"/>
                <w:sz w:val="20"/>
                <w:szCs w:val="20"/>
              </w:rPr>
              <w:lastRenderedPageBreak/>
              <w:t xml:space="preserve"> 4</w:t>
            </w:r>
          </w:p>
        </w:tc>
        <w:tc>
          <w:tcPr>
            <w:tcW w:w="2583" w:type="dxa"/>
            <w:hideMark/>
          </w:tcPr>
          <w:p w14:paraId="7D9748F0" w14:textId="37374251" w:rsidR="00B677A0" w:rsidRPr="00FB6BBC" w:rsidRDefault="00B677A0" w:rsidP="005C43F3">
            <w:pPr>
              <w:jc w:val="both"/>
              <w:rPr>
                <w:rFonts w:cs="Times New Roman"/>
                <w:sz w:val="20"/>
                <w:szCs w:val="20"/>
              </w:rPr>
            </w:pPr>
            <w:r w:rsidRPr="00FB6BBC">
              <w:rPr>
                <w:rFonts w:cs="Times New Roman"/>
                <w:sz w:val="20"/>
                <w:szCs w:val="20"/>
              </w:rPr>
              <w:t>Физическая культура</w:t>
            </w:r>
          </w:p>
        </w:tc>
        <w:tc>
          <w:tcPr>
            <w:tcW w:w="8364" w:type="dxa"/>
            <w:vAlign w:val="center"/>
          </w:tcPr>
          <w:p w14:paraId="2FD60DEF" w14:textId="0E76B352" w:rsidR="00B677A0" w:rsidRPr="00FB6BBC" w:rsidRDefault="00B677A0" w:rsidP="005C43F3">
            <w:pPr>
              <w:jc w:val="both"/>
              <w:rPr>
                <w:rFonts w:eastAsia="Times New Roman" w:cs="Times New Roman"/>
                <w:sz w:val="20"/>
                <w:szCs w:val="20"/>
              </w:rPr>
            </w:pPr>
            <w:r w:rsidRPr="00FB6BBC">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r w:rsidR="001B283A">
              <w:rPr>
                <w:rFonts w:eastAsia="Times New Roman" w:cs="Times New Roman"/>
                <w:color w:val="000000" w:themeColor="text1"/>
                <w:sz w:val="20"/>
                <w:szCs w:val="20"/>
              </w:rPr>
              <w:t xml:space="preserve">аттестации </w:t>
            </w:r>
            <w:r w:rsidRPr="00FB6BBC">
              <w:rPr>
                <w:rFonts w:cs="Times New Roman"/>
                <w:color w:val="000000" w:themeColor="text1"/>
                <w:sz w:val="20"/>
                <w:szCs w:val="20"/>
                <w:lang w:eastAsia="ru-RU"/>
              </w:rPr>
              <w:t>(</w:t>
            </w:r>
            <w:r w:rsidRPr="00FB6BBC">
              <w:rPr>
                <w:rFonts w:eastAsia="Times New Roman" w:cs="Times New Roman"/>
                <w:sz w:val="20"/>
                <w:szCs w:val="20"/>
              </w:rPr>
              <w:t>Легкоатлетический манеж «Юность», зал ритмики № 217)</w:t>
            </w:r>
          </w:p>
          <w:p w14:paraId="41E14F48" w14:textId="353BAD05" w:rsidR="00B677A0" w:rsidRPr="00FB6BBC" w:rsidRDefault="00B677A0" w:rsidP="005C43F3">
            <w:pPr>
              <w:jc w:val="both"/>
              <w:rPr>
                <w:rFonts w:cs="Times New Roman"/>
                <w:sz w:val="20"/>
                <w:szCs w:val="20"/>
              </w:rPr>
            </w:pPr>
            <w:r w:rsidRPr="00FB6BBC">
              <w:rPr>
                <w:rFonts w:eastAsia="Times New Roman" w:cs="Times New Roman"/>
                <w:sz w:val="20"/>
                <w:szCs w:val="20"/>
                <w:u w:val="single"/>
              </w:rPr>
              <w:t>Перечень основного оборудования:</w:t>
            </w:r>
            <w:r w:rsidRPr="00FB6BBC">
              <w:rPr>
                <w:rFonts w:cs="Times New Roman"/>
                <w:sz w:val="20"/>
                <w:szCs w:val="20"/>
              </w:rPr>
              <w:t xml:space="preserve"> </w:t>
            </w:r>
          </w:p>
          <w:p w14:paraId="6042B265" w14:textId="2DC03C72" w:rsidR="00B677A0" w:rsidRPr="00FB6BBC" w:rsidRDefault="00B677A0" w:rsidP="005C43F3">
            <w:pPr>
              <w:jc w:val="both"/>
              <w:rPr>
                <w:rFonts w:cs="Times New Roman"/>
                <w:sz w:val="20"/>
                <w:szCs w:val="20"/>
              </w:rPr>
            </w:pPr>
            <w:r w:rsidRPr="00FB6BBC">
              <w:rPr>
                <w:rFonts w:cs="Times New Roman"/>
                <w:sz w:val="20"/>
                <w:szCs w:val="20"/>
              </w:rPr>
              <w:t>Стенка гимнастическая (2 шт.); Конь гимнастический (1 шт.); Бревно гимнастическое с обкладными матами (1 шт.).</w:t>
            </w:r>
          </w:p>
          <w:p w14:paraId="7E1C72CA" w14:textId="77777777" w:rsidR="00532FF3" w:rsidRPr="00FB6BBC" w:rsidRDefault="00532FF3" w:rsidP="00532FF3">
            <w:pPr>
              <w:jc w:val="both"/>
              <w:rPr>
                <w:rFonts w:eastAsia="Times New Roman" w:cs="Times New Roman"/>
                <w:sz w:val="20"/>
                <w:szCs w:val="20"/>
              </w:rPr>
            </w:pPr>
            <w:r w:rsidRPr="00FB6BBC">
              <w:rPr>
                <w:rFonts w:eastAsia="Times New Roman" w:cs="Times New Roman"/>
                <w:sz w:val="20"/>
                <w:szCs w:val="20"/>
              </w:rPr>
              <w:t xml:space="preserve">Предоставление телематических услуг доступа </w:t>
            </w:r>
            <w:proofErr w:type="gramStart"/>
            <w:r w:rsidRPr="00FB6BBC">
              <w:rPr>
                <w:rFonts w:eastAsia="Times New Roman" w:cs="Times New Roman"/>
                <w:sz w:val="20"/>
                <w:szCs w:val="20"/>
              </w:rPr>
              <w:t>к  сети</w:t>
            </w:r>
            <w:proofErr w:type="gramEnd"/>
            <w:r w:rsidRPr="00FB6BBC">
              <w:rPr>
                <w:rFonts w:eastAsia="Times New Roman" w:cs="Times New Roman"/>
                <w:sz w:val="20"/>
                <w:szCs w:val="20"/>
              </w:rPr>
              <w:t xml:space="preserve">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246CA04D" w14:textId="77777777" w:rsidR="00532FF3" w:rsidRPr="00FB6BBC" w:rsidRDefault="00532FF3" w:rsidP="00532FF3">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764E799E" w14:textId="77777777" w:rsidR="00532FF3" w:rsidRPr="00FB6BBC" w:rsidRDefault="00532FF3" w:rsidP="00532FF3">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3B9CA5D3" w14:textId="77777777" w:rsidR="00532FF3" w:rsidRPr="00FB6BBC" w:rsidRDefault="00532FF3" w:rsidP="00532FF3">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42DB9CD5" w14:textId="209B72D4" w:rsidR="00532FF3" w:rsidRPr="00FB6BBC" w:rsidRDefault="00532FF3" w:rsidP="005C43F3">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7965CD16" w14:textId="6A3CA793" w:rsidR="00B677A0" w:rsidRPr="00FB6BBC" w:rsidRDefault="00B677A0" w:rsidP="005C43F3">
            <w:pPr>
              <w:jc w:val="both"/>
              <w:rPr>
                <w:rFonts w:cs="Times New Roman"/>
                <w:color w:val="000000"/>
                <w:sz w:val="20"/>
                <w:szCs w:val="20"/>
              </w:rPr>
            </w:pPr>
          </w:p>
        </w:tc>
        <w:tc>
          <w:tcPr>
            <w:tcW w:w="3260" w:type="dxa"/>
          </w:tcPr>
          <w:p w14:paraId="508FA300" w14:textId="77777777" w:rsidR="00532FF3" w:rsidRPr="00FB6BBC" w:rsidRDefault="00532FF3" w:rsidP="00532FF3">
            <w:pPr>
              <w:rPr>
                <w:rFonts w:eastAsia="Calibri" w:cs="Times New Roman"/>
                <w:sz w:val="20"/>
                <w:szCs w:val="20"/>
              </w:rPr>
            </w:pPr>
            <w:r w:rsidRPr="00FB6BBC">
              <w:rPr>
                <w:rFonts w:eastAsia="Times New Roman" w:cs="Times New Roman"/>
                <w:sz w:val="20"/>
                <w:szCs w:val="20"/>
              </w:rPr>
              <w:lastRenderedPageBreak/>
              <w:t xml:space="preserve">677000, Республика Саха (Якутия), г. Якутск, ул. Павлика Морозова, д. 1 </w:t>
            </w:r>
          </w:p>
          <w:p w14:paraId="47CE1E11" w14:textId="77777777" w:rsidR="00B677A0" w:rsidRPr="00FB6BBC" w:rsidRDefault="00B677A0" w:rsidP="00532FF3">
            <w:pPr>
              <w:jc w:val="both"/>
              <w:rPr>
                <w:rFonts w:cs="Times New Roman"/>
                <w:sz w:val="20"/>
                <w:szCs w:val="20"/>
              </w:rPr>
            </w:pPr>
          </w:p>
        </w:tc>
      </w:tr>
      <w:tr w:rsidR="00A42D20" w:rsidRPr="00FB6BBC" w14:paraId="4C4F51BC" w14:textId="77777777" w:rsidTr="001B283A">
        <w:tblPrEx>
          <w:tblLook w:val="04A0" w:firstRow="1" w:lastRow="0" w:firstColumn="1" w:lastColumn="0" w:noHBand="0" w:noVBand="1"/>
        </w:tblPrEx>
        <w:trPr>
          <w:trHeight w:val="2594"/>
        </w:trPr>
        <w:tc>
          <w:tcPr>
            <w:tcW w:w="677" w:type="dxa"/>
            <w:vMerge w:val="restart"/>
            <w:shd w:val="clear" w:color="auto" w:fill="auto"/>
          </w:tcPr>
          <w:p w14:paraId="0072D8E0" w14:textId="77777777" w:rsidR="00A42D20" w:rsidRPr="00FB6BBC" w:rsidRDefault="00A42D20" w:rsidP="005C43F3">
            <w:pPr>
              <w:jc w:val="both"/>
              <w:rPr>
                <w:rFonts w:cs="Times New Roman"/>
                <w:sz w:val="20"/>
                <w:szCs w:val="20"/>
              </w:rPr>
            </w:pPr>
            <w:r w:rsidRPr="00FB6BBC">
              <w:rPr>
                <w:rFonts w:cs="Times New Roman"/>
                <w:sz w:val="20"/>
                <w:szCs w:val="20"/>
              </w:rPr>
              <w:lastRenderedPageBreak/>
              <w:t>5</w:t>
            </w:r>
          </w:p>
        </w:tc>
        <w:tc>
          <w:tcPr>
            <w:tcW w:w="2583" w:type="dxa"/>
            <w:vMerge w:val="restart"/>
            <w:hideMark/>
          </w:tcPr>
          <w:p w14:paraId="50F6A985" w14:textId="10389506" w:rsidR="00A42D20" w:rsidRPr="00FB6BBC" w:rsidRDefault="00A42D20" w:rsidP="005C43F3">
            <w:pPr>
              <w:jc w:val="both"/>
              <w:rPr>
                <w:rFonts w:cs="Times New Roman"/>
                <w:sz w:val="20"/>
                <w:szCs w:val="20"/>
              </w:rPr>
            </w:pPr>
            <w:r w:rsidRPr="00FB6BBC">
              <w:rPr>
                <w:rFonts w:cs="Times New Roman"/>
                <w:sz w:val="20"/>
                <w:szCs w:val="20"/>
              </w:rPr>
              <w:t xml:space="preserve">Безопасность жизнедеятельности </w:t>
            </w:r>
          </w:p>
        </w:tc>
        <w:tc>
          <w:tcPr>
            <w:tcW w:w="8364" w:type="dxa"/>
            <w:tcBorders>
              <w:top w:val="single" w:sz="4" w:space="0" w:color="auto"/>
              <w:left w:val="single" w:sz="4" w:space="0" w:color="auto"/>
              <w:bottom w:val="single" w:sz="4" w:space="0" w:color="auto"/>
              <w:right w:val="single" w:sz="4" w:space="0" w:color="auto"/>
            </w:tcBorders>
          </w:tcPr>
          <w:p w14:paraId="6F3D171B" w14:textId="5063B4E7" w:rsidR="00A42D20" w:rsidRPr="00FB6BBC" w:rsidRDefault="00A42D20" w:rsidP="005C43F3">
            <w:pPr>
              <w:jc w:val="both"/>
              <w:rPr>
                <w:rFonts w:cs="Times New Roman"/>
                <w:sz w:val="20"/>
                <w:szCs w:val="20"/>
              </w:rPr>
            </w:pPr>
            <w:r w:rsidRPr="00FB6BBC">
              <w:rPr>
                <w:rFonts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118) </w:t>
            </w:r>
          </w:p>
          <w:p w14:paraId="15AC4EF6" w14:textId="77777777" w:rsidR="00A42D20" w:rsidRPr="00FB6BBC" w:rsidRDefault="00A42D20" w:rsidP="005C43F3">
            <w:pPr>
              <w:jc w:val="both"/>
              <w:rPr>
                <w:rFonts w:cs="Times New Roman"/>
                <w:sz w:val="20"/>
                <w:szCs w:val="20"/>
                <w:u w:val="single"/>
              </w:rPr>
            </w:pPr>
            <w:r w:rsidRPr="00FB6BBC">
              <w:rPr>
                <w:rFonts w:cs="Times New Roman"/>
                <w:sz w:val="20"/>
                <w:szCs w:val="20"/>
                <w:u w:val="single"/>
              </w:rPr>
              <w:t>Перечень основного оборудования, учебно-наглядных пособий:</w:t>
            </w:r>
          </w:p>
          <w:p w14:paraId="1820B952" w14:textId="34010BA4" w:rsidR="00A42D20" w:rsidRPr="00FB6BBC" w:rsidRDefault="00A42D20" w:rsidP="00A42D20">
            <w:pPr>
              <w:jc w:val="both"/>
              <w:rPr>
                <w:rFonts w:cs="Times New Roman"/>
                <w:sz w:val="20"/>
                <w:szCs w:val="20"/>
              </w:rPr>
            </w:pPr>
            <w:r w:rsidRPr="00FB6BBC">
              <w:rPr>
                <w:rFonts w:cs="Times New Roman"/>
                <w:sz w:val="20"/>
                <w:szCs w:val="20"/>
              </w:rPr>
              <w:t>Доска магнитно-маркерная (1), Проектор (1), Экран моторизованный (1), Штанга потолочная (1), Микрофон преподавателя (1), Монитор (1), Неттоп для преподавателя (1), Трибуна (1), Усилитель со встроенным микшером (1), Шкаф для монтажа оборудования (1), Стол компьютерный (1), Парта ученическая (7), Парта ученическая (3), Кресло зрительское (88), Столы многоместные (12)</w:t>
            </w:r>
            <w:r w:rsidR="00B765A6" w:rsidRPr="00FB6BBC">
              <w:rPr>
                <w:rFonts w:cs="Times New Roman"/>
                <w:sz w:val="20"/>
                <w:szCs w:val="20"/>
              </w:rPr>
              <w:t xml:space="preserve">, </w:t>
            </w:r>
            <w:r w:rsidRPr="00FB6BBC">
              <w:rPr>
                <w:rFonts w:cs="Times New Roman"/>
                <w:sz w:val="20"/>
                <w:szCs w:val="20"/>
              </w:rPr>
              <w:t xml:space="preserve"> </w:t>
            </w:r>
            <w:r w:rsidR="00B765A6"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tc>
        <w:tc>
          <w:tcPr>
            <w:tcW w:w="3260" w:type="dxa"/>
          </w:tcPr>
          <w:p w14:paraId="5F094EB7" w14:textId="77777777" w:rsidR="00A42D20" w:rsidRPr="00FB6BBC" w:rsidRDefault="00A42D20" w:rsidP="00A42D20">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3A7241B3" w14:textId="625481ED" w:rsidR="00A42D20" w:rsidRPr="00FB6BBC" w:rsidRDefault="00A42D20" w:rsidP="005C43F3">
            <w:pPr>
              <w:jc w:val="both"/>
              <w:rPr>
                <w:rFonts w:cs="Times New Roman"/>
                <w:sz w:val="20"/>
                <w:szCs w:val="20"/>
              </w:rPr>
            </w:pPr>
          </w:p>
        </w:tc>
      </w:tr>
      <w:tr w:rsidR="00A42D20" w:rsidRPr="00FB6BBC" w14:paraId="0A3E9586" w14:textId="77777777" w:rsidTr="001B283A">
        <w:tblPrEx>
          <w:tblLook w:val="04A0" w:firstRow="1" w:lastRow="0" w:firstColumn="1" w:lastColumn="0" w:noHBand="0" w:noVBand="1"/>
        </w:tblPrEx>
        <w:trPr>
          <w:trHeight w:val="1550"/>
        </w:trPr>
        <w:tc>
          <w:tcPr>
            <w:tcW w:w="677" w:type="dxa"/>
            <w:vMerge/>
            <w:shd w:val="clear" w:color="auto" w:fill="auto"/>
          </w:tcPr>
          <w:p w14:paraId="4C373CCA" w14:textId="77777777" w:rsidR="00A42D20" w:rsidRPr="00FB6BBC" w:rsidRDefault="00A42D20" w:rsidP="005C43F3">
            <w:pPr>
              <w:jc w:val="both"/>
              <w:rPr>
                <w:rFonts w:cs="Times New Roman"/>
                <w:sz w:val="20"/>
                <w:szCs w:val="20"/>
              </w:rPr>
            </w:pPr>
          </w:p>
        </w:tc>
        <w:tc>
          <w:tcPr>
            <w:tcW w:w="2583" w:type="dxa"/>
            <w:vMerge/>
          </w:tcPr>
          <w:p w14:paraId="7E23EEE4" w14:textId="77777777" w:rsidR="00A42D20" w:rsidRPr="00FB6BBC" w:rsidRDefault="00A42D20" w:rsidP="005C43F3">
            <w:pPr>
              <w:jc w:val="both"/>
              <w:rPr>
                <w:rFonts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14:paraId="7B1585C0" w14:textId="77777777" w:rsidR="00A42D20" w:rsidRPr="00FB6BBC" w:rsidRDefault="00A42D20" w:rsidP="00A42D20">
            <w:pPr>
              <w:jc w:val="both"/>
              <w:rPr>
                <w:rFonts w:cs="Times New Roman"/>
                <w:sz w:val="20"/>
                <w:szCs w:val="20"/>
              </w:rPr>
            </w:pPr>
            <w:r w:rsidRPr="00FB6BBC">
              <w:rPr>
                <w:rFonts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709)</w:t>
            </w:r>
          </w:p>
          <w:p w14:paraId="03B91289" w14:textId="77777777" w:rsidR="00A42D20" w:rsidRPr="00FB6BBC" w:rsidRDefault="00A42D20" w:rsidP="00A42D20">
            <w:pPr>
              <w:jc w:val="both"/>
              <w:rPr>
                <w:rFonts w:cs="Times New Roman"/>
                <w:sz w:val="20"/>
                <w:szCs w:val="20"/>
              </w:rPr>
            </w:pPr>
            <w:r w:rsidRPr="00FB6BBC">
              <w:rPr>
                <w:rFonts w:cs="Times New Roman"/>
                <w:sz w:val="20"/>
                <w:szCs w:val="20"/>
              </w:rPr>
              <w:t>Перечень основного оборудования, учебно-наглядных пособий:</w:t>
            </w:r>
          </w:p>
          <w:p w14:paraId="6E08C7F1" w14:textId="5DC2E1AF" w:rsidR="00A42D20" w:rsidRPr="00FB6BBC" w:rsidRDefault="00A42D20" w:rsidP="00A42D20">
            <w:pPr>
              <w:jc w:val="both"/>
              <w:rPr>
                <w:rFonts w:cs="Times New Roman"/>
                <w:sz w:val="20"/>
                <w:szCs w:val="20"/>
              </w:rPr>
            </w:pPr>
            <w:r w:rsidRPr="00FB6BBC">
              <w:rPr>
                <w:rFonts w:cs="Times New Roman"/>
                <w:sz w:val="20"/>
                <w:szCs w:val="20"/>
              </w:rPr>
              <w:t>Доска средняя (1), Комплект аудиторной мебели (стол+2 стула) (13), Доска аудиторная, поворотная (1)</w:t>
            </w:r>
            <w:r w:rsidR="00B765A6" w:rsidRPr="00FB6BBC">
              <w:rPr>
                <w:rFonts w:cs="Times New Roman"/>
                <w:sz w:val="20"/>
                <w:szCs w:val="20"/>
              </w:rPr>
              <w:t xml:space="preserve">, учебно-наглядные пособия, обеспечивающие тематические иллюстрации, соответствующие рабочей программе дисциплины </w:t>
            </w:r>
          </w:p>
          <w:p w14:paraId="61EB4EE7" w14:textId="77777777" w:rsidR="00A42D20" w:rsidRPr="00FB6BBC" w:rsidRDefault="00A42D20" w:rsidP="00A42D20">
            <w:pPr>
              <w:jc w:val="both"/>
              <w:rPr>
                <w:rFonts w:cs="Times New Roman"/>
                <w:sz w:val="20"/>
                <w:szCs w:val="20"/>
              </w:rPr>
            </w:pPr>
            <w:r w:rsidRPr="00FB6BBC">
              <w:rPr>
                <w:rFonts w:cs="Times New Roman"/>
                <w:sz w:val="20"/>
                <w:szCs w:val="20"/>
              </w:rPr>
              <w:t>Программное обеспечение:</w:t>
            </w:r>
          </w:p>
          <w:p w14:paraId="1B3ED28E" w14:textId="77777777" w:rsidR="00A42D20" w:rsidRPr="00FB6BBC" w:rsidRDefault="00A42D20" w:rsidP="00A42D20">
            <w:pPr>
              <w:jc w:val="both"/>
              <w:rPr>
                <w:rFonts w:eastAsia="Times New Roman" w:cs="Times New Roman"/>
                <w:sz w:val="20"/>
                <w:szCs w:val="20"/>
              </w:rPr>
            </w:pPr>
            <w:r w:rsidRPr="00FB6BBC">
              <w:rPr>
                <w:rFonts w:eastAsia="Times New Roman" w:cs="Times New Roman"/>
                <w:sz w:val="20"/>
                <w:szCs w:val="20"/>
              </w:rPr>
              <w:t xml:space="preserve">Предоставление телематических услуг доступа </w:t>
            </w:r>
            <w:proofErr w:type="gramStart"/>
            <w:r w:rsidRPr="00FB6BBC">
              <w:rPr>
                <w:rFonts w:eastAsia="Times New Roman" w:cs="Times New Roman"/>
                <w:sz w:val="20"/>
                <w:szCs w:val="20"/>
              </w:rPr>
              <w:t>к  сети</w:t>
            </w:r>
            <w:proofErr w:type="gramEnd"/>
            <w:r w:rsidRPr="00FB6BBC">
              <w:rPr>
                <w:rFonts w:eastAsia="Times New Roman" w:cs="Times New Roman"/>
                <w:sz w:val="20"/>
                <w:szCs w:val="20"/>
              </w:rPr>
              <w:t xml:space="preserve">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542054DF" w14:textId="77777777" w:rsidR="00A42D20" w:rsidRPr="00FB6BBC" w:rsidRDefault="00A42D20" w:rsidP="00A42D20">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7764CD32" w14:textId="77777777" w:rsidR="00A42D20" w:rsidRPr="00FB6BBC" w:rsidRDefault="00A42D20" w:rsidP="00A42D20">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7120DD5D" w14:textId="77777777" w:rsidR="00A42D20" w:rsidRPr="00FB6BBC" w:rsidRDefault="00A42D20" w:rsidP="00A42D20">
            <w:pPr>
              <w:jc w:val="both"/>
              <w:rPr>
                <w:rFonts w:eastAsia="Calibri" w:cs="Times New Roman"/>
                <w:sz w:val="20"/>
                <w:szCs w:val="20"/>
                <w:lang w:eastAsia="ru-RU"/>
              </w:rPr>
            </w:pPr>
            <w:r w:rsidRPr="00FB6BBC">
              <w:rPr>
                <w:rFonts w:eastAsia="Calibri"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w:t>
            </w:r>
            <w:r w:rsidRPr="00FB6BBC">
              <w:rPr>
                <w:rFonts w:eastAsia="Calibri" w:cs="Times New Roman"/>
                <w:sz w:val="20"/>
                <w:szCs w:val="20"/>
                <w:lang w:eastAsia="ru-RU"/>
              </w:rPr>
              <w:lastRenderedPageBreak/>
              <w:t>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4390950B" w14:textId="472C0F06" w:rsidR="00A42D20" w:rsidRPr="00FB6BBC" w:rsidRDefault="00A42D20" w:rsidP="005C43F3">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tc>
        <w:tc>
          <w:tcPr>
            <w:tcW w:w="3260" w:type="dxa"/>
          </w:tcPr>
          <w:p w14:paraId="51DC305A" w14:textId="77777777" w:rsidR="00A42D20" w:rsidRPr="00FB6BBC" w:rsidRDefault="00A42D20" w:rsidP="00A42D20">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1CB29659" w14:textId="77777777" w:rsidR="00A42D20" w:rsidRPr="00FB6BBC" w:rsidRDefault="00A42D20" w:rsidP="00A42D20">
            <w:pPr>
              <w:rPr>
                <w:sz w:val="20"/>
                <w:szCs w:val="20"/>
                <w:shd w:val="clear" w:color="auto" w:fill="FFFFFF"/>
              </w:rPr>
            </w:pPr>
          </w:p>
        </w:tc>
      </w:tr>
      <w:tr w:rsidR="003001E0" w:rsidRPr="00FB6BBC" w14:paraId="2D042DA6" w14:textId="77777777" w:rsidTr="001B283A">
        <w:tblPrEx>
          <w:tblLook w:val="04A0" w:firstRow="1" w:lastRow="0" w:firstColumn="1" w:lastColumn="0" w:noHBand="0" w:noVBand="1"/>
        </w:tblPrEx>
        <w:trPr>
          <w:trHeight w:val="390"/>
        </w:trPr>
        <w:tc>
          <w:tcPr>
            <w:tcW w:w="677" w:type="dxa"/>
            <w:shd w:val="clear" w:color="auto" w:fill="auto"/>
          </w:tcPr>
          <w:p w14:paraId="19FF6DBE" w14:textId="77777777" w:rsidR="003001E0" w:rsidRPr="00FB6BBC" w:rsidRDefault="003001E0" w:rsidP="005C43F3">
            <w:pPr>
              <w:jc w:val="both"/>
              <w:rPr>
                <w:rFonts w:cs="Times New Roman"/>
                <w:sz w:val="20"/>
                <w:szCs w:val="20"/>
              </w:rPr>
            </w:pPr>
            <w:r w:rsidRPr="00FB6BBC">
              <w:rPr>
                <w:rFonts w:cs="Times New Roman"/>
                <w:sz w:val="20"/>
                <w:szCs w:val="20"/>
              </w:rPr>
              <w:lastRenderedPageBreak/>
              <w:t>6</w:t>
            </w:r>
          </w:p>
        </w:tc>
        <w:tc>
          <w:tcPr>
            <w:tcW w:w="2583" w:type="dxa"/>
          </w:tcPr>
          <w:p w14:paraId="7721E0B2" w14:textId="50DF34FB" w:rsidR="003001E0" w:rsidRPr="00FB6BBC" w:rsidRDefault="003001E0" w:rsidP="005C43F3">
            <w:pPr>
              <w:jc w:val="both"/>
              <w:rPr>
                <w:rFonts w:cs="Times New Roman"/>
                <w:sz w:val="20"/>
                <w:szCs w:val="20"/>
              </w:rPr>
            </w:pPr>
            <w:r w:rsidRPr="00FB6BBC">
              <w:rPr>
                <w:rFonts w:cs="Times New Roman"/>
                <w:sz w:val="20"/>
                <w:szCs w:val="20"/>
              </w:rPr>
              <w:t xml:space="preserve">История </w:t>
            </w:r>
          </w:p>
        </w:tc>
        <w:tc>
          <w:tcPr>
            <w:tcW w:w="8364" w:type="dxa"/>
            <w:tcBorders>
              <w:top w:val="single" w:sz="4" w:space="0" w:color="auto"/>
              <w:left w:val="single" w:sz="4" w:space="0" w:color="auto"/>
              <w:bottom w:val="single" w:sz="4" w:space="0" w:color="auto"/>
              <w:right w:val="single" w:sz="4" w:space="0" w:color="auto"/>
            </w:tcBorders>
          </w:tcPr>
          <w:p w14:paraId="6BCA6537" w14:textId="77777777" w:rsidR="00BB7DF5" w:rsidRPr="00FB6BBC" w:rsidRDefault="00BB7DF5" w:rsidP="00BB7DF5">
            <w:pPr>
              <w:jc w:val="both"/>
              <w:rPr>
                <w:rFonts w:eastAsia="Times New Roman" w:cs="Times New Roman"/>
                <w:sz w:val="20"/>
                <w:szCs w:val="20"/>
                <w:lang w:eastAsia="ru-RU"/>
              </w:rPr>
            </w:pPr>
            <w:r w:rsidRPr="00FB6BBC">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(№814)</w:t>
            </w:r>
          </w:p>
          <w:p w14:paraId="4E99D3C2" w14:textId="77777777" w:rsidR="00BB7DF5" w:rsidRPr="00FB6BBC" w:rsidRDefault="00BB7DF5" w:rsidP="00BB7DF5">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30F45F33" w14:textId="5F07E1B1" w:rsidR="00BB7DF5" w:rsidRPr="00FB6BBC" w:rsidRDefault="00BB7DF5" w:rsidP="00BB7DF5">
            <w:pPr>
              <w:jc w:val="both"/>
              <w:rPr>
                <w:rFonts w:cs="Times New Roman"/>
                <w:sz w:val="20"/>
                <w:szCs w:val="20"/>
              </w:rPr>
            </w:pPr>
            <w:r w:rsidRPr="00FB6BBC">
              <w:rPr>
                <w:rFonts w:eastAsia="Calibri" w:cs="Times New Roman"/>
                <w:sz w:val="20"/>
                <w:szCs w:val="20"/>
                <w:lang w:eastAsia="ru-RU"/>
              </w:rPr>
              <w:t xml:space="preserve">Доска аудиторная (1), </w:t>
            </w:r>
            <w:r w:rsidRPr="00FB6BBC">
              <w:rPr>
                <w:rFonts w:eastAsia="Calibri" w:cs="Times New Roman"/>
                <w:sz w:val="20"/>
                <w:szCs w:val="20"/>
              </w:rPr>
              <w:t>Комплект аудиторной мебели (стол+2 стула) (16)</w:t>
            </w:r>
            <w:r w:rsidR="00DD5E4F" w:rsidRPr="00FB6BBC">
              <w:rPr>
                <w:rFonts w:eastAsia="Calibri" w:cs="Times New Roman"/>
                <w:sz w:val="20"/>
                <w:szCs w:val="20"/>
              </w:rPr>
              <w:t xml:space="preserve">, </w:t>
            </w:r>
            <w:r w:rsidR="00DD5E4F"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17133E2F" w14:textId="57826A4A" w:rsidR="003001E0" w:rsidRPr="00FB6BBC" w:rsidRDefault="003001E0" w:rsidP="005C43F3">
            <w:pPr>
              <w:jc w:val="both"/>
              <w:rPr>
                <w:rFonts w:cs="Times New Roman"/>
                <w:sz w:val="20"/>
                <w:szCs w:val="20"/>
                <w:u w:val="single"/>
              </w:rPr>
            </w:pPr>
          </w:p>
          <w:p w14:paraId="39F9F9EE" w14:textId="77777777" w:rsidR="003001E0" w:rsidRPr="00FB6BBC" w:rsidRDefault="003001E0" w:rsidP="005C43F3">
            <w:pPr>
              <w:jc w:val="both"/>
              <w:rPr>
                <w:rFonts w:cs="Times New Roman"/>
                <w:sz w:val="20"/>
                <w:szCs w:val="20"/>
                <w:u w:val="single"/>
              </w:rPr>
            </w:pPr>
            <w:r w:rsidRPr="00FB6BBC">
              <w:rPr>
                <w:rFonts w:cs="Times New Roman"/>
                <w:sz w:val="20"/>
                <w:szCs w:val="20"/>
                <w:u w:val="single"/>
              </w:rPr>
              <w:t>Программное обеспечение:</w:t>
            </w:r>
          </w:p>
          <w:p w14:paraId="342D3190" w14:textId="77777777" w:rsidR="006B04AF" w:rsidRPr="00FB6BBC" w:rsidRDefault="006B04AF" w:rsidP="005C43F3">
            <w:pPr>
              <w:jc w:val="both"/>
              <w:rPr>
                <w:rFonts w:eastAsia="Times New Roman" w:cs="Times New Roman"/>
                <w:sz w:val="20"/>
                <w:szCs w:val="20"/>
              </w:rPr>
            </w:pPr>
            <w:r w:rsidRPr="00FB6BBC">
              <w:rPr>
                <w:rFonts w:eastAsia="Times New Roman" w:cs="Times New Roman"/>
                <w:sz w:val="20"/>
                <w:szCs w:val="20"/>
              </w:rPr>
              <w:t xml:space="preserve">Предоставление телематических услуг доступа </w:t>
            </w:r>
            <w:proofErr w:type="gramStart"/>
            <w:r w:rsidRPr="00FB6BBC">
              <w:rPr>
                <w:rFonts w:eastAsia="Times New Roman" w:cs="Times New Roman"/>
                <w:sz w:val="20"/>
                <w:szCs w:val="20"/>
              </w:rPr>
              <w:t>к  сети</w:t>
            </w:r>
            <w:proofErr w:type="gramEnd"/>
            <w:r w:rsidRPr="00FB6BBC">
              <w:rPr>
                <w:rFonts w:eastAsia="Times New Roman" w:cs="Times New Roman"/>
                <w:sz w:val="20"/>
                <w:szCs w:val="20"/>
              </w:rPr>
              <w:t xml:space="preserve">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44D32F76" w14:textId="77777777" w:rsidR="006B04AF" w:rsidRPr="00FB6BBC" w:rsidRDefault="006B04AF" w:rsidP="005C43F3">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74D0AD03" w14:textId="77777777" w:rsidR="006B04AF" w:rsidRPr="00FB6BBC" w:rsidRDefault="006B04AF" w:rsidP="005C43F3">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048A428E" w14:textId="77777777" w:rsidR="006B04AF" w:rsidRPr="00FB6BBC" w:rsidRDefault="006B04AF" w:rsidP="005C43F3">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4727FBCE" w14:textId="77777777" w:rsidR="006B04AF" w:rsidRPr="00FB6BBC" w:rsidRDefault="006B04AF" w:rsidP="005C43F3">
            <w:pPr>
              <w:jc w:val="both"/>
              <w:rPr>
                <w:rFonts w:eastAsia="Calibri" w:cs="Times New Roman"/>
                <w:sz w:val="20"/>
                <w:szCs w:val="20"/>
                <w:lang w:eastAsia="ru-RU"/>
              </w:rPr>
            </w:pPr>
            <w:r w:rsidRPr="00FB6BBC">
              <w:rPr>
                <w:rFonts w:eastAsia="Calibri" w:cs="Times New Roman"/>
                <w:sz w:val="20"/>
                <w:szCs w:val="20"/>
                <w:lang w:eastAsia="ru-RU"/>
              </w:rPr>
              <w:lastRenderedPageBreak/>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47AB8F20" w14:textId="704344D2" w:rsidR="003001E0" w:rsidRPr="00FB6BBC" w:rsidRDefault="003001E0" w:rsidP="005C43F3">
            <w:pPr>
              <w:jc w:val="both"/>
              <w:rPr>
                <w:rFonts w:cs="Times New Roman"/>
                <w:sz w:val="20"/>
                <w:szCs w:val="20"/>
              </w:rPr>
            </w:pPr>
          </w:p>
        </w:tc>
        <w:tc>
          <w:tcPr>
            <w:tcW w:w="3260" w:type="dxa"/>
          </w:tcPr>
          <w:p w14:paraId="09A03ED4" w14:textId="77777777" w:rsidR="00160DB8" w:rsidRPr="00FB6BBC" w:rsidRDefault="00160DB8" w:rsidP="00160DB8">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1B9E8FED" w14:textId="021C100C" w:rsidR="003001E0" w:rsidRPr="00FB6BBC" w:rsidRDefault="003001E0" w:rsidP="005C43F3">
            <w:pPr>
              <w:jc w:val="both"/>
              <w:rPr>
                <w:rFonts w:cs="Times New Roman"/>
                <w:sz w:val="20"/>
                <w:szCs w:val="20"/>
              </w:rPr>
            </w:pPr>
          </w:p>
        </w:tc>
      </w:tr>
      <w:tr w:rsidR="003001E0" w:rsidRPr="00FB6BBC" w14:paraId="1954D8A3" w14:textId="77777777" w:rsidTr="001B283A">
        <w:tblPrEx>
          <w:tblLook w:val="04A0" w:firstRow="1" w:lastRow="0" w:firstColumn="1" w:lastColumn="0" w:noHBand="0" w:noVBand="1"/>
        </w:tblPrEx>
        <w:trPr>
          <w:trHeight w:val="701"/>
        </w:trPr>
        <w:tc>
          <w:tcPr>
            <w:tcW w:w="677" w:type="dxa"/>
            <w:shd w:val="clear" w:color="auto" w:fill="auto"/>
          </w:tcPr>
          <w:p w14:paraId="1457F5C6" w14:textId="77777777" w:rsidR="003001E0" w:rsidRPr="00FB6BBC" w:rsidRDefault="003001E0" w:rsidP="005C43F3">
            <w:pPr>
              <w:jc w:val="both"/>
              <w:rPr>
                <w:rFonts w:cs="Times New Roman"/>
                <w:sz w:val="20"/>
                <w:szCs w:val="20"/>
              </w:rPr>
            </w:pPr>
            <w:r w:rsidRPr="00FB6BBC">
              <w:rPr>
                <w:rFonts w:cs="Times New Roman"/>
                <w:sz w:val="20"/>
                <w:szCs w:val="20"/>
              </w:rPr>
              <w:lastRenderedPageBreak/>
              <w:t>7</w:t>
            </w:r>
          </w:p>
        </w:tc>
        <w:tc>
          <w:tcPr>
            <w:tcW w:w="2583" w:type="dxa"/>
            <w:hideMark/>
          </w:tcPr>
          <w:p w14:paraId="0D7C76D0" w14:textId="2C48CC0D" w:rsidR="003001E0" w:rsidRPr="00FB6BBC" w:rsidRDefault="003001E0" w:rsidP="005C43F3">
            <w:pPr>
              <w:jc w:val="both"/>
              <w:rPr>
                <w:rFonts w:cs="Times New Roman"/>
                <w:sz w:val="20"/>
                <w:szCs w:val="20"/>
              </w:rPr>
            </w:pPr>
            <w:r w:rsidRPr="00FB6BBC">
              <w:rPr>
                <w:rFonts w:cs="Times New Roman"/>
                <w:sz w:val="20"/>
                <w:szCs w:val="20"/>
              </w:rPr>
              <w:t xml:space="preserve">Основы права  </w:t>
            </w:r>
          </w:p>
        </w:tc>
        <w:tc>
          <w:tcPr>
            <w:tcW w:w="8364" w:type="dxa"/>
            <w:tcBorders>
              <w:top w:val="single" w:sz="4" w:space="0" w:color="auto"/>
              <w:left w:val="single" w:sz="4" w:space="0" w:color="auto"/>
              <w:bottom w:val="single" w:sz="4" w:space="0" w:color="auto"/>
              <w:right w:val="single" w:sz="4" w:space="0" w:color="auto"/>
            </w:tcBorders>
            <w:vAlign w:val="center"/>
          </w:tcPr>
          <w:p w14:paraId="71B46936" w14:textId="41B5AC0E" w:rsidR="00BB7DF5" w:rsidRPr="00FB6BBC" w:rsidRDefault="00BB7DF5" w:rsidP="00BB7DF5">
            <w:pPr>
              <w:jc w:val="both"/>
              <w:rPr>
                <w:rFonts w:cs="Times New Roman"/>
                <w:color w:val="FF0000"/>
                <w:sz w:val="20"/>
                <w:szCs w:val="20"/>
              </w:rPr>
            </w:pPr>
            <w:r w:rsidRPr="00FB6BBC">
              <w:rPr>
                <w:rFonts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118)</w:t>
            </w:r>
          </w:p>
          <w:p w14:paraId="31352957" w14:textId="77777777" w:rsidR="00BB7DF5" w:rsidRPr="00FB6BBC" w:rsidRDefault="00BB7DF5" w:rsidP="00BB7DF5">
            <w:pPr>
              <w:jc w:val="both"/>
              <w:rPr>
                <w:rFonts w:cs="Times New Roman"/>
                <w:sz w:val="20"/>
                <w:szCs w:val="20"/>
                <w:u w:val="single"/>
              </w:rPr>
            </w:pPr>
            <w:r w:rsidRPr="00FB6BBC">
              <w:rPr>
                <w:rFonts w:cs="Times New Roman"/>
                <w:color w:val="000000" w:themeColor="text1"/>
                <w:sz w:val="20"/>
                <w:szCs w:val="20"/>
                <w:u w:val="single"/>
              </w:rPr>
              <w:t>Перечень</w:t>
            </w:r>
            <w:r w:rsidRPr="00FB6BBC">
              <w:rPr>
                <w:rFonts w:cs="Times New Roman"/>
                <w:sz w:val="20"/>
                <w:szCs w:val="20"/>
                <w:u w:val="single"/>
              </w:rPr>
              <w:t xml:space="preserve"> основного оборудования, учебно-наглядных пособий:</w:t>
            </w:r>
          </w:p>
          <w:p w14:paraId="5F7FB7A9" w14:textId="226A8F0E" w:rsidR="00BB7DF5" w:rsidRPr="00FB6BBC" w:rsidRDefault="00BB7DF5" w:rsidP="00BB7DF5">
            <w:pPr>
              <w:jc w:val="both"/>
              <w:rPr>
                <w:rFonts w:cs="Times New Roman"/>
                <w:sz w:val="20"/>
                <w:szCs w:val="20"/>
              </w:rPr>
            </w:pPr>
            <w:r w:rsidRPr="00FB6BBC">
              <w:rPr>
                <w:rFonts w:cs="Times New Roman"/>
                <w:sz w:val="20"/>
                <w:szCs w:val="20"/>
              </w:rPr>
              <w:t>Доска магнитно-маркерная (1), Проектор (1), Экран моторизованный (1), Штанга потолочная (1), Микрофон преподавателя (1), Монитор (1), Неттоп для преподавателя (1), Трибуна (1), Усилитель со встроенным микшером (1), Шкаф для монтажа оборудования (1), Стол компьютерный (1), Парта ученическая (7), Парта ученическая (3), Кресло зрительское (88), Столы многоместные (12)</w:t>
            </w:r>
            <w:r w:rsidR="001423BF" w:rsidRPr="00FB6BBC">
              <w:rPr>
                <w:rFonts w:cs="Times New Roman"/>
                <w:sz w:val="20"/>
                <w:szCs w:val="20"/>
              </w:rPr>
              <w:t xml:space="preserve">, учебно-наглядные пособия, обеспечивающие тематические иллюстрации, соответствующие рабочей программе дисциплины </w:t>
            </w:r>
          </w:p>
          <w:p w14:paraId="0B5F2680" w14:textId="77777777" w:rsidR="00BB7DF5" w:rsidRPr="00FB6BBC" w:rsidRDefault="00BB7DF5" w:rsidP="00BB7DF5">
            <w:pPr>
              <w:spacing w:after="160" w:line="259" w:lineRule="auto"/>
              <w:jc w:val="both"/>
              <w:rPr>
                <w:rFonts w:eastAsia="Calibri" w:cs="Times New Roman"/>
                <w:sz w:val="20"/>
                <w:szCs w:val="20"/>
              </w:rPr>
            </w:pPr>
            <w:r w:rsidRPr="00FB6BBC">
              <w:rPr>
                <w:rFonts w:eastAsia="Calibri" w:cs="Times New Roman"/>
                <w:sz w:val="20"/>
                <w:szCs w:val="20"/>
              </w:rPr>
              <w:t>Программное обеспечение:</w:t>
            </w:r>
          </w:p>
          <w:p w14:paraId="5C54B1FF" w14:textId="77777777" w:rsidR="00BB7DF5" w:rsidRPr="00FB6BBC" w:rsidRDefault="00BB7DF5" w:rsidP="00BB7DF5">
            <w:pPr>
              <w:jc w:val="both"/>
              <w:rPr>
                <w:rFonts w:eastAsia="Times New Roman" w:cs="Times New Roman"/>
                <w:sz w:val="20"/>
                <w:szCs w:val="20"/>
              </w:rPr>
            </w:pPr>
            <w:r w:rsidRPr="00FB6BBC">
              <w:rPr>
                <w:rFonts w:eastAsia="Times New Roman" w:cs="Times New Roman"/>
                <w:sz w:val="20"/>
                <w:szCs w:val="20"/>
              </w:rPr>
              <w:t xml:space="preserve">Предоставление телематических услуг доступа </w:t>
            </w:r>
            <w:proofErr w:type="gramStart"/>
            <w:r w:rsidRPr="00FB6BBC">
              <w:rPr>
                <w:rFonts w:eastAsia="Times New Roman" w:cs="Times New Roman"/>
                <w:sz w:val="20"/>
                <w:szCs w:val="20"/>
              </w:rPr>
              <w:t>к  сети</w:t>
            </w:r>
            <w:proofErr w:type="gramEnd"/>
            <w:r w:rsidRPr="00FB6BBC">
              <w:rPr>
                <w:rFonts w:eastAsia="Times New Roman" w:cs="Times New Roman"/>
                <w:sz w:val="20"/>
                <w:szCs w:val="20"/>
              </w:rPr>
              <w:t xml:space="preserve">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383D7800" w14:textId="77777777" w:rsidR="00BB7DF5" w:rsidRPr="00FB6BBC" w:rsidRDefault="00BB7DF5" w:rsidP="00BB7DF5">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29317536" w14:textId="77777777" w:rsidR="00BB7DF5" w:rsidRPr="00FB6BBC" w:rsidRDefault="00BB7DF5" w:rsidP="00BB7DF5">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696A70F5" w14:textId="77777777" w:rsidR="00BB7DF5" w:rsidRPr="00FB6BBC" w:rsidRDefault="00BB7DF5" w:rsidP="00BB7DF5">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337C46C3" w14:textId="77777777" w:rsidR="00BB7DF5" w:rsidRPr="00FB6BBC" w:rsidRDefault="00BB7DF5" w:rsidP="00BB7DF5">
            <w:pPr>
              <w:jc w:val="both"/>
              <w:rPr>
                <w:rFonts w:eastAsia="Calibri" w:cs="Times New Roman"/>
                <w:sz w:val="20"/>
                <w:szCs w:val="20"/>
                <w:lang w:eastAsia="ru-RU"/>
              </w:rPr>
            </w:pPr>
            <w:r w:rsidRPr="00FB6BBC">
              <w:rPr>
                <w:rFonts w:eastAsia="Calibri" w:cs="Times New Roman"/>
                <w:sz w:val="20"/>
                <w:szCs w:val="20"/>
                <w:lang w:eastAsia="ru-RU"/>
              </w:rPr>
              <w:lastRenderedPageBreak/>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10E063BE" w14:textId="77777777" w:rsidR="00BB7DF5" w:rsidRPr="00FB6BBC" w:rsidRDefault="00BB7DF5" w:rsidP="00BB7DF5">
            <w:pPr>
              <w:jc w:val="both"/>
              <w:rPr>
                <w:rFonts w:cs="Times New Roman"/>
                <w:sz w:val="20"/>
                <w:szCs w:val="20"/>
              </w:rPr>
            </w:pPr>
          </w:p>
          <w:p w14:paraId="6C8466EF" w14:textId="7AC4F9E9" w:rsidR="003001E0" w:rsidRPr="00FB6BBC" w:rsidRDefault="003001E0" w:rsidP="005C43F3">
            <w:pPr>
              <w:jc w:val="both"/>
              <w:rPr>
                <w:rFonts w:cs="Times New Roman"/>
                <w:sz w:val="20"/>
                <w:szCs w:val="20"/>
              </w:rPr>
            </w:pPr>
          </w:p>
        </w:tc>
        <w:tc>
          <w:tcPr>
            <w:tcW w:w="3260" w:type="dxa"/>
          </w:tcPr>
          <w:p w14:paraId="62EDEEDF" w14:textId="77777777" w:rsidR="00D6421C" w:rsidRPr="00FB6BBC" w:rsidRDefault="00D6421C" w:rsidP="00D6421C">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444C0CBE" w14:textId="77777777" w:rsidR="003001E0" w:rsidRPr="00FB6BBC" w:rsidRDefault="003001E0" w:rsidP="005C43F3">
            <w:pPr>
              <w:jc w:val="both"/>
              <w:rPr>
                <w:rFonts w:eastAsia="Times New Roman" w:cs="Times New Roman"/>
                <w:sz w:val="20"/>
                <w:szCs w:val="20"/>
              </w:rPr>
            </w:pPr>
          </w:p>
          <w:p w14:paraId="3491B8FB" w14:textId="77777777" w:rsidR="003001E0" w:rsidRPr="00FB6BBC" w:rsidRDefault="003001E0" w:rsidP="005C43F3">
            <w:pPr>
              <w:jc w:val="both"/>
              <w:rPr>
                <w:rFonts w:eastAsia="Times New Roman" w:cs="Times New Roman"/>
                <w:sz w:val="20"/>
                <w:szCs w:val="20"/>
              </w:rPr>
            </w:pPr>
          </w:p>
          <w:p w14:paraId="5572347F" w14:textId="77777777" w:rsidR="003001E0" w:rsidRPr="00FB6BBC" w:rsidRDefault="003001E0" w:rsidP="005C43F3">
            <w:pPr>
              <w:jc w:val="both"/>
              <w:rPr>
                <w:rFonts w:cs="Times New Roman"/>
                <w:sz w:val="20"/>
                <w:szCs w:val="20"/>
              </w:rPr>
            </w:pPr>
          </w:p>
        </w:tc>
      </w:tr>
      <w:tr w:rsidR="003001E0" w:rsidRPr="00FB6BBC" w14:paraId="35DBEBD3" w14:textId="77777777" w:rsidTr="001B283A">
        <w:tblPrEx>
          <w:tblLook w:val="04A0" w:firstRow="1" w:lastRow="0" w:firstColumn="1" w:lastColumn="0" w:noHBand="0" w:noVBand="1"/>
        </w:tblPrEx>
        <w:trPr>
          <w:trHeight w:val="580"/>
        </w:trPr>
        <w:tc>
          <w:tcPr>
            <w:tcW w:w="677" w:type="dxa"/>
            <w:shd w:val="clear" w:color="auto" w:fill="auto"/>
          </w:tcPr>
          <w:p w14:paraId="78B6C7D9" w14:textId="77777777" w:rsidR="003001E0" w:rsidRPr="00FB6BBC" w:rsidRDefault="003001E0" w:rsidP="005C43F3">
            <w:pPr>
              <w:jc w:val="both"/>
              <w:rPr>
                <w:rFonts w:cs="Times New Roman"/>
                <w:sz w:val="20"/>
                <w:szCs w:val="20"/>
              </w:rPr>
            </w:pPr>
            <w:r w:rsidRPr="00FB6BBC">
              <w:rPr>
                <w:rFonts w:cs="Times New Roman"/>
                <w:sz w:val="20"/>
                <w:szCs w:val="20"/>
              </w:rPr>
              <w:lastRenderedPageBreak/>
              <w:t>8</w:t>
            </w:r>
          </w:p>
        </w:tc>
        <w:tc>
          <w:tcPr>
            <w:tcW w:w="2583" w:type="dxa"/>
            <w:hideMark/>
          </w:tcPr>
          <w:p w14:paraId="171DCFBD" w14:textId="5A690DF9" w:rsidR="003001E0" w:rsidRPr="00FB6BBC" w:rsidRDefault="003001E0" w:rsidP="005C43F3">
            <w:pPr>
              <w:jc w:val="both"/>
              <w:rPr>
                <w:rFonts w:cs="Times New Roman"/>
                <w:sz w:val="20"/>
                <w:szCs w:val="20"/>
              </w:rPr>
            </w:pPr>
            <w:r w:rsidRPr="00FB6BBC">
              <w:rPr>
                <w:rFonts w:cs="Times New Roman"/>
                <w:sz w:val="20"/>
                <w:szCs w:val="20"/>
              </w:rPr>
              <w:t xml:space="preserve">Экономика  </w:t>
            </w:r>
          </w:p>
        </w:tc>
        <w:tc>
          <w:tcPr>
            <w:tcW w:w="8364" w:type="dxa"/>
          </w:tcPr>
          <w:p w14:paraId="223B4287" w14:textId="797E9D30" w:rsidR="009857E6" w:rsidRPr="00FB6BBC" w:rsidRDefault="009857E6" w:rsidP="005C43F3">
            <w:pPr>
              <w:spacing w:after="160" w:line="259" w:lineRule="auto"/>
              <w:jc w:val="both"/>
              <w:rPr>
                <w:rFonts w:eastAsia="Calibri" w:cs="Times New Roman"/>
                <w:sz w:val="20"/>
                <w:szCs w:val="20"/>
              </w:rPr>
            </w:pPr>
            <w:r w:rsidRPr="00FB6BBC">
              <w:rPr>
                <w:rFonts w:eastAsia="Calibri"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118)</w:t>
            </w:r>
            <w:r w:rsidR="00C32D82" w:rsidRPr="00FB6BBC">
              <w:rPr>
                <w:rFonts w:eastAsia="Calibri" w:cs="Times New Roman"/>
                <w:sz w:val="20"/>
                <w:szCs w:val="20"/>
              </w:rPr>
              <w:t xml:space="preserve"> </w:t>
            </w:r>
          </w:p>
          <w:p w14:paraId="567402BE" w14:textId="77777777" w:rsidR="009857E6" w:rsidRPr="00FB6BBC" w:rsidRDefault="009857E6" w:rsidP="005C43F3">
            <w:pPr>
              <w:spacing w:after="160" w:line="259" w:lineRule="auto"/>
              <w:jc w:val="both"/>
              <w:rPr>
                <w:rFonts w:eastAsia="Calibri" w:cs="Times New Roman"/>
                <w:sz w:val="20"/>
                <w:szCs w:val="20"/>
                <w:u w:val="single"/>
              </w:rPr>
            </w:pPr>
            <w:r w:rsidRPr="00FB6BBC">
              <w:rPr>
                <w:rFonts w:eastAsia="Calibri" w:cs="Times New Roman"/>
                <w:sz w:val="20"/>
                <w:szCs w:val="20"/>
                <w:u w:val="single"/>
              </w:rPr>
              <w:t>Перечень основного оборудования, учебно-наглядных пособий:</w:t>
            </w:r>
          </w:p>
          <w:p w14:paraId="3B9A1ABA" w14:textId="2DFFBB55" w:rsidR="009857E6" w:rsidRPr="00FB6BBC" w:rsidRDefault="009857E6" w:rsidP="00FF3F45">
            <w:pPr>
              <w:jc w:val="both"/>
              <w:rPr>
                <w:rFonts w:cs="Times New Roman"/>
                <w:sz w:val="20"/>
                <w:szCs w:val="20"/>
              </w:rPr>
            </w:pPr>
            <w:r w:rsidRPr="00FB6BBC">
              <w:rPr>
                <w:rFonts w:eastAsia="Calibri" w:cs="Times New Roman"/>
                <w:sz w:val="20"/>
                <w:szCs w:val="20"/>
              </w:rPr>
              <w:t>Доска магнитно-маркерная (1), Проектор (1), Экран моторизованный (1), Штанга потолочная (1), Микрофон преподавателя (1), Монитор (1), Неттоп для преподавателя (1), Трибуна (1), Усилитель со встроенным микшером (1), Шкаф для монтажа оборудования (1), Стол компьютерный (1), Парта ученическая (7), Парта ученическая (3), Кресло зрительское (88), Столы многоместные (12)</w:t>
            </w:r>
            <w:r w:rsidR="00FF3F45" w:rsidRPr="00FB6BBC">
              <w:rPr>
                <w:rFonts w:eastAsia="Calibri" w:cs="Times New Roman"/>
                <w:sz w:val="20"/>
                <w:szCs w:val="20"/>
              </w:rPr>
              <w:t xml:space="preserve">, </w:t>
            </w:r>
            <w:r w:rsidR="00FF3F45"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22001409" w14:textId="77777777" w:rsidR="009857E6" w:rsidRPr="00FB6BBC" w:rsidRDefault="009857E6" w:rsidP="005C43F3">
            <w:pPr>
              <w:spacing w:after="160" w:line="259" w:lineRule="auto"/>
              <w:jc w:val="both"/>
              <w:rPr>
                <w:rFonts w:eastAsia="Calibri" w:cs="Times New Roman"/>
                <w:sz w:val="20"/>
                <w:szCs w:val="20"/>
                <w:u w:val="single"/>
              </w:rPr>
            </w:pPr>
            <w:r w:rsidRPr="00FB6BBC">
              <w:rPr>
                <w:rFonts w:eastAsia="Calibri" w:cs="Times New Roman"/>
                <w:sz w:val="20"/>
                <w:szCs w:val="20"/>
                <w:u w:val="single"/>
              </w:rPr>
              <w:t>Программное обеспечение:</w:t>
            </w:r>
          </w:p>
          <w:p w14:paraId="43C43A19" w14:textId="77777777" w:rsidR="00D64E42" w:rsidRPr="00FB6BBC" w:rsidRDefault="00D64E42" w:rsidP="005C43F3">
            <w:pPr>
              <w:jc w:val="both"/>
              <w:rPr>
                <w:rFonts w:eastAsia="Times New Roman" w:cs="Times New Roman"/>
                <w:sz w:val="20"/>
                <w:szCs w:val="20"/>
              </w:rPr>
            </w:pPr>
            <w:r w:rsidRPr="00FB6BBC">
              <w:rPr>
                <w:rFonts w:eastAsia="Times New Roman" w:cs="Times New Roman"/>
                <w:sz w:val="20"/>
                <w:szCs w:val="20"/>
              </w:rPr>
              <w:t xml:space="preserve">Предоставление телематических услуг доступа </w:t>
            </w:r>
            <w:proofErr w:type="gramStart"/>
            <w:r w:rsidRPr="00FB6BBC">
              <w:rPr>
                <w:rFonts w:eastAsia="Times New Roman" w:cs="Times New Roman"/>
                <w:sz w:val="20"/>
                <w:szCs w:val="20"/>
              </w:rPr>
              <w:t>к  сети</w:t>
            </w:r>
            <w:proofErr w:type="gramEnd"/>
            <w:r w:rsidRPr="00FB6BBC">
              <w:rPr>
                <w:rFonts w:eastAsia="Times New Roman" w:cs="Times New Roman"/>
                <w:sz w:val="20"/>
                <w:szCs w:val="20"/>
              </w:rPr>
              <w:t xml:space="preserve">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59F5974A" w14:textId="77777777" w:rsidR="00D64E42" w:rsidRPr="00FB6BBC" w:rsidRDefault="00D64E42" w:rsidP="005C43F3">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3DB9D34A" w14:textId="77777777" w:rsidR="00D64E42" w:rsidRPr="00FB6BBC" w:rsidRDefault="00D64E42" w:rsidP="005C43F3">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1CEB9CD2" w14:textId="77777777" w:rsidR="00D64E42" w:rsidRPr="00FB6BBC" w:rsidRDefault="00D64E42" w:rsidP="005C43F3">
            <w:pPr>
              <w:jc w:val="both"/>
              <w:rPr>
                <w:rFonts w:eastAsia="Calibri" w:cs="Times New Roman"/>
                <w:sz w:val="20"/>
                <w:szCs w:val="20"/>
                <w:lang w:eastAsia="ru-RU"/>
              </w:rPr>
            </w:pPr>
            <w:r w:rsidRPr="00FB6BBC">
              <w:rPr>
                <w:rFonts w:eastAsia="Calibri"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w:t>
            </w:r>
            <w:r w:rsidRPr="00FB6BBC">
              <w:rPr>
                <w:rFonts w:eastAsia="Calibri" w:cs="Times New Roman"/>
                <w:sz w:val="20"/>
                <w:szCs w:val="20"/>
                <w:lang w:eastAsia="ru-RU"/>
              </w:rPr>
              <w:lastRenderedPageBreak/>
              <w:t>объединения филиалов по технологии IP/VPN (резервный канал) с ПАО «Мобильные ТелеСистемы". Срок действия документа: с «20» марта 2019 г. по «31» декабря 2019 г.).</w:t>
            </w:r>
          </w:p>
          <w:p w14:paraId="15EBDD16" w14:textId="77777777" w:rsidR="00D64E42" w:rsidRPr="00FB6BBC" w:rsidRDefault="00D64E42" w:rsidP="005C43F3">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03DBCDA2" w14:textId="382C8641" w:rsidR="003001E0" w:rsidRPr="00FB6BBC" w:rsidRDefault="009857E6" w:rsidP="005C43F3">
            <w:pPr>
              <w:spacing w:after="160" w:line="259" w:lineRule="auto"/>
              <w:jc w:val="both"/>
              <w:rPr>
                <w:rFonts w:cs="Times New Roman"/>
                <w:sz w:val="20"/>
                <w:szCs w:val="20"/>
              </w:rPr>
            </w:pPr>
            <w:r w:rsidRPr="00FB6BBC">
              <w:rPr>
                <w:rFonts w:eastAsia="Calibri" w:cs="Times New Roman"/>
                <w:sz w:val="20"/>
                <w:szCs w:val="20"/>
              </w:rPr>
              <w:t xml:space="preserve"> </w:t>
            </w:r>
          </w:p>
        </w:tc>
        <w:tc>
          <w:tcPr>
            <w:tcW w:w="3260" w:type="dxa"/>
          </w:tcPr>
          <w:p w14:paraId="6473F4D6" w14:textId="77777777" w:rsidR="009955DA" w:rsidRPr="00FB6BBC" w:rsidRDefault="009955DA" w:rsidP="009955DA">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226C7547" w14:textId="41EA5594" w:rsidR="003001E0" w:rsidRPr="00FB6BBC" w:rsidRDefault="003001E0" w:rsidP="005C43F3">
            <w:pPr>
              <w:jc w:val="both"/>
              <w:rPr>
                <w:rFonts w:cs="Times New Roman"/>
                <w:sz w:val="20"/>
                <w:szCs w:val="20"/>
              </w:rPr>
            </w:pPr>
          </w:p>
        </w:tc>
      </w:tr>
      <w:tr w:rsidR="00BC5958" w:rsidRPr="00FB6BBC" w14:paraId="4C78ADE6" w14:textId="77777777" w:rsidTr="001B283A">
        <w:tblPrEx>
          <w:tblLook w:val="04A0" w:firstRow="1" w:lastRow="0" w:firstColumn="1" w:lastColumn="0" w:noHBand="0" w:noVBand="1"/>
        </w:tblPrEx>
        <w:trPr>
          <w:trHeight w:val="843"/>
        </w:trPr>
        <w:tc>
          <w:tcPr>
            <w:tcW w:w="677" w:type="dxa"/>
            <w:shd w:val="clear" w:color="auto" w:fill="auto"/>
          </w:tcPr>
          <w:p w14:paraId="50F2DEFC" w14:textId="77777777" w:rsidR="00BC5958" w:rsidRPr="00FB6BBC" w:rsidRDefault="00BC5958" w:rsidP="005C43F3">
            <w:pPr>
              <w:jc w:val="both"/>
              <w:rPr>
                <w:rFonts w:cs="Times New Roman"/>
                <w:sz w:val="20"/>
                <w:szCs w:val="20"/>
              </w:rPr>
            </w:pPr>
            <w:r w:rsidRPr="00FB6BBC">
              <w:rPr>
                <w:rFonts w:cs="Times New Roman"/>
                <w:sz w:val="20"/>
                <w:szCs w:val="20"/>
              </w:rPr>
              <w:lastRenderedPageBreak/>
              <w:t>9</w:t>
            </w:r>
          </w:p>
        </w:tc>
        <w:tc>
          <w:tcPr>
            <w:tcW w:w="2583" w:type="dxa"/>
            <w:hideMark/>
          </w:tcPr>
          <w:p w14:paraId="10614184" w14:textId="308D84DD" w:rsidR="00BC5958" w:rsidRPr="00FB6BBC" w:rsidRDefault="00BC5958" w:rsidP="005C43F3">
            <w:pPr>
              <w:jc w:val="both"/>
              <w:rPr>
                <w:rFonts w:cs="Times New Roman"/>
                <w:sz w:val="20"/>
                <w:szCs w:val="20"/>
              </w:rPr>
            </w:pPr>
            <w:r w:rsidRPr="00FB6BBC">
              <w:rPr>
                <w:rFonts w:cs="Times New Roman"/>
                <w:sz w:val="20"/>
                <w:szCs w:val="20"/>
              </w:rPr>
              <w:t xml:space="preserve">Основы информационно-аналитической работы  </w:t>
            </w:r>
          </w:p>
        </w:tc>
        <w:tc>
          <w:tcPr>
            <w:tcW w:w="8364" w:type="dxa"/>
          </w:tcPr>
          <w:p w14:paraId="10E0A41F" w14:textId="77777777" w:rsidR="00B7224A" w:rsidRPr="00FB6BBC" w:rsidRDefault="00B7224A" w:rsidP="00B7224A">
            <w:pPr>
              <w:jc w:val="both"/>
              <w:rPr>
                <w:rFonts w:eastAsia="Times New Roman" w:cs="Times New Roman"/>
                <w:sz w:val="20"/>
                <w:szCs w:val="20"/>
                <w:lang w:eastAsia="ru-RU"/>
              </w:rPr>
            </w:pPr>
            <w:r w:rsidRPr="00FB6BBC">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(№814)</w:t>
            </w:r>
          </w:p>
          <w:p w14:paraId="1505064A" w14:textId="77777777" w:rsidR="00B7224A" w:rsidRPr="00FB6BBC" w:rsidRDefault="00B7224A" w:rsidP="00B7224A">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36706508" w14:textId="2BF6EEC6" w:rsidR="00B7224A" w:rsidRPr="00FB6BBC" w:rsidRDefault="00B7224A" w:rsidP="00B7224A">
            <w:pPr>
              <w:jc w:val="both"/>
              <w:rPr>
                <w:rFonts w:cs="Times New Roman"/>
                <w:sz w:val="20"/>
                <w:szCs w:val="20"/>
              </w:rPr>
            </w:pPr>
            <w:r w:rsidRPr="00FB6BBC">
              <w:rPr>
                <w:rFonts w:eastAsia="Calibri" w:cs="Times New Roman"/>
                <w:sz w:val="20"/>
                <w:szCs w:val="20"/>
                <w:lang w:eastAsia="ru-RU"/>
              </w:rPr>
              <w:t xml:space="preserve">Доска аудиторная (1), </w:t>
            </w:r>
            <w:r w:rsidRPr="00FB6BBC">
              <w:rPr>
                <w:rFonts w:eastAsia="Calibri" w:cs="Times New Roman"/>
                <w:sz w:val="20"/>
                <w:szCs w:val="20"/>
              </w:rPr>
              <w:t>Комплект аудиторной мебели (стол+2 стула) (16)</w:t>
            </w:r>
            <w:r w:rsidR="000174BA" w:rsidRPr="00FB6BBC">
              <w:rPr>
                <w:rFonts w:eastAsia="Calibri" w:cs="Times New Roman"/>
                <w:sz w:val="20"/>
                <w:szCs w:val="20"/>
              </w:rPr>
              <w:t xml:space="preserve">, </w:t>
            </w:r>
            <w:r w:rsidR="000174BA"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4ABEAE9F" w14:textId="5D523963" w:rsidR="00BC5958" w:rsidRPr="00FB6BBC" w:rsidRDefault="00BC5958" w:rsidP="005C43F3">
            <w:pPr>
              <w:spacing w:after="160" w:line="259" w:lineRule="auto"/>
              <w:jc w:val="both"/>
              <w:rPr>
                <w:rFonts w:eastAsia="Calibri" w:cs="Times New Roman"/>
                <w:sz w:val="20"/>
                <w:szCs w:val="20"/>
                <w:u w:val="single"/>
              </w:rPr>
            </w:pPr>
            <w:r w:rsidRPr="00FB6BBC">
              <w:rPr>
                <w:rFonts w:eastAsia="Calibri" w:cs="Times New Roman"/>
                <w:sz w:val="20"/>
                <w:szCs w:val="20"/>
                <w:u w:val="single"/>
              </w:rPr>
              <w:t>Программное обеспечение:</w:t>
            </w:r>
          </w:p>
          <w:p w14:paraId="2FC78E52" w14:textId="77777777" w:rsidR="000E7ACA" w:rsidRPr="00FB6BBC" w:rsidRDefault="000E7ACA" w:rsidP="005C43F3">
            <w:pPr>
              <w:jc w:val="both"/>
              <w:rPr>
                <w:rFonts w:eastAsia="Times New Roman" w:cs="Times New Roman"/>
                <w:sz w:val="20"/>
                <w:szCs w:val="20"/>
              </w:rPr>
            </w:pPr>
            <w:r w:rsidRPr="00FB6BBC">
              <w:rPr>
                <w:rFonts w:eastAsia="Times New Roman" w:cs="Times New Roman"/>
                <w:sz w:val="20"/>
                <w:szCs w:val="20"/>
              </w:rPr>
              <w:t xml:space="preserve">Предоставление телематических услуг доступа </w:t>
            </w:r>
            <w:proofErr w:type="gramStart"/>
            <w:r w:rsidRPr="00FB6BBC">
              <w:rPr>
                <w:rFonts w:eastAsia="Times New Roman" w:cs="Times New Roman"/>
                <w:sz w:val="20"/>
                <w:szCs w:val="20"/>
              </w:rPr>
              <w:t>к  сети</w:t>
            </w:r>
            <w:proofErr w:type="gramEnd"/>
            <w:r w:rsidRPr="00FB6BBC">
              <w:rPr>
                <w:rFonts w:eastAsia="Times New Roman" w:cs="Times New Roman"/>
                <w:sz w:val="20"/>
                <w:szCs w:val="20"/>
              </w:rPr>
              <w:t xml:space="preserve">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15ABA0FB" w14:textId="77777777" w:rsidR="000E7ACA" w:rsidRPr="00FB6BBC" w:rsidRDefault="000E7ACA" w:rsidP="005C43F3">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744B71B5" w14:textId="77777777" w:rsidR="000E7ACA" w:rsidRPr="00FB6BBC" w:rsidRDefault="000E7ACA" w:rsidP="005C43F3">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0D561342" w14:textId="77777777" w:rsidR="000E7ACA" w:rsidRPr="00FB6BBC" w:rsidRDefault="000E7ACA" w:rsidP="005C43F3">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44205D61" w14:textId="2195C536" w:rsidR="00BC5958" w:rsidRPr="00FB6BBC" w:rsidRDefault="000E7ACA" w:rsidP="00FF4D1A">
            <w:pPr>
              <w:jc w:val="both"/>
              <w:rPr>
                <w:rFonts w:eastAsia="Calibri" w:cs="Times New Roman"/>
                <w:sz w:val="20"/>
                <w:szCs w:val="20"/>
                <w:lang w:eastAsia="ru-RU"/>
              </w:rPr>
            </w:pPr>
            <w:r w:rsidRPr="00FB6BBC">
              <w:rPr>
                <w:rFonts w:eastAsia="Calibri" w:cs="Times New Roman"/>
                <w:sz w:val="20"/>
                <w:szCs w:val="20"/>
                <w:lang w:eastAsia="ru-RU"/>
              </w:rPr>
              <w:lastRenderedPageBreak/>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tc>
        <w:tc>
          <w:tcPr>
            <w:tcW w:w="3260" w:type="dxa"/>
          </w:tcPr>
          <w:p w14:paraId="30EE9A78" w14:textId="77777777" w:rsidR="009955DA" w:rsidRPr="00FB6BBC" w:rsidRDefault="009955DA" w:rsidP="009955DA">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28AB3E10" w14:textId="4F84B3B2" w:rsidR="00BC5958" w:rsidRPr="00FB6BBC" w:rsidRDefault="00BC5958" w:rsidP="005C43F3">
            <w:pPr>
              <w:jc w:val="both"/>
              <w:rPr>
                <w:rFonts w:cs="Times New Roman"/>
                <w:sz w:val="20"/>
                <w:szCs w:val="20"/>
              </w:rPr>
            </w:pPr>
          </w:p>
        </w:tc>
      </w:tr>
      <w:tr w:rsidR="00904A08" w:rsidRPr="00FB6BBC" w14:paraId="24267A2E" w14:textId="77777777" w:rsidTr="001B283A">
        <w:tblPrEx>
          <w:tblLook w:val="04A0" w:firstRow="1" w:lastRow="0" w:firstColumn="1" w:lastColumn="0" w:noHBand="0" w:noVBand="1"/>
        </w:tblPrEx>
        <w:trPr>
          <w:trHeight w:val="418"/>
        </w:trPr>
        <w:tc>
          <w:tcPr>
            <w:tcW w:w="677" w:type="dxa"/>
            <w:shd w:val="clear" w:color="auto" w:fill="auto"/>
          </w:tcPr>
          <w:p w14:paraId="4CB43256" w14:textId="77777777" w:rsidR="00904A08" w:rsidRPr="00FB6BBC" w:rsidRDefault="00904A08" w:rsidP="005C43F3">
            <w:pPr>
              <w:jc w:val="both"/>
              <w:rPr>
                <w:rFonts w:cs="Times New Roman"/>
                <w:sz w:val="20"/>
                <w:szCs w:val="20"/>
              </w:rPr>
            </w:pPr>
            <w:r w:rsidRPr="00FB6BBC">
              <w:rPr>
                <w:rFonts w:cs="Times New Roman"/>
                <w:sz w:val="20"/>
                <w:szCs w:val="20"/>
              </w:rPr>
              <w:lastRenderedPageBreak/>
              <w:t>10</w:t>
            </w:r>
          </w:p>
        </w:tc>
        <w:tc>
          <w:tcPr>
            <w:tcW w:w="2583" w:type="dxa"/>
            <w:hideMark/>
          </w:tcPr>
          <w:p w14:paraId="37FBE8A8" w14:textId="7E617B5A" w:rsidR="00904A08" w:rsidRPr="00FB6BBC" w:rsidRDefault="00904A08" w:rsidP="005C43F3">
            <w:pPr>
              <w:jc w:val="both"/>
              <w:rPr>
                <w:rFonts w:cs="Times New Roman"/>
                <w:sz w:val="20"/>
                <w:szCs w:val="20"/>
              </w:rPr>
            </w:pPr>
            <w:r w:rsidRPr="00FB6BBC">
              <w:rPr>
                <w:rFonts w:cs="Times New Roman"/>
                <w:sz w:val="20"/>
                <w:szCs w:val="20"/>
              </w:rPr>
              <w:t xml:space="preserve">История и культура страны изучаемого языка  </w:t>
            </w:r>
          </w:p>
        </w:tc>
        <w:tc>
          <w:tcPr>
            <w:tcW w:w="8364" w:type="dxa"/>
            <w:tcBorders>
              <w:top w:val="single" w:sz="4" w:space="0" w:color="auto"/>
              <w:bottom w:val="single" w:sz="4" w:space="0" w:color="auto"/>
              <w:right w:val="single" w:sz="4" w:space="0" w:color="auto"/>
            </w:tcBorders>
            <w:vAlign w:val="center"/>
          </w:tcPr>
          <w:p w14:paraId="597D4AEB" w14:textId="77777777" w:rsidR="00FF4D1A" w:rsidRPr="00FB6BBC" w:rsidRDefault="00FF4D1A" w:rsidP="00FF4D1A">
            <w:pPr>
              <w:jc w:val="both"/>
              <w:rPr>
                <w:rFonts w:eastAsia="Times New Roman" w:cs="Times New Roman"/>
                <w:sz w:val="20"/>
                <w:szCs w:val="20"/>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FB6BBC">
              <w:rPr>
                <w:rFonts w:eastAsia="Calibri" w:cs="Times New Roman"/>
                <w:sz w:val="20"/>
                <w:szCs w:val="20"/>
                <w:lang w:eastAsia="ru-RU"/>
              </w:rPr>
              <w:t>(</w:t>
            </w:r>
            <w:r w:rsidRPr="00FB6BBC">
              <w:rPr>
                <w:rFonts w:eastAsia="Times New Roman" w:cs="Times New Roman"/>
                <w:sz w:val="20"/>
                <w:szCs w:val="20"/>
              </w:rPr>
              <w:t>№ 414)</w:t>
            </w:r>
          </w:p>
          <w:p w14:paraId="36AFEC18" w14:textId="77777777" w:rsidR="00FF4D1A" w:rsidRPr="00FB6BBC" w:rsidRDefault="00FF4D1A" w:rsidP="00FF4D1A">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1E19A936" w14:textId="62CD88CA" w:rsidR="00FF4D1A" w:rsidRPr="00FB6BBC" w:rsidRDefault="00FF4D1A" w:rsidP="00FF4D1A">
            <w:pPr>
              <w:jc w:val="both"/>
              <w:rPr>
                <w:rFonts w:cs="Times New Roman"/>
                <w:sz w:val="20"/>
                <w:szCs w:val="20"/>
              </w:rPr>
            </w:pPr>
            <w:r w:rsidRPr="00FB6BBC">
              <w:rPr>
                <w:rFonts w:eastAsia="Calibri" w:cs="Times New Roman"/>
                <w:sz w:val="20"/>
                <w:szCs w:val="20"/>
              </w:rPr>
              <w:t>Интерактивная доска (1), Проектор (1), Доска аудиторная железная на ножках (1), Комплект аудиторной мебели (стол+2 стула) (27), Телевизор (1), Ноутбук (1)</w:t>
            </w:r>
            <w:r w:rsidR="00870496" w:rsidRPr="00FB6BBC">
              <w:rPr>
                <w:rFonts w:eastAsia="Calibri" w:cs="Times New Roman"/>
                <w:sz w:val="20"/>
                <w:szCs w:val="20"/>
              </w:rPr>
              <w:t xml:space="preserve">, </w:t>
            </w:r>
            <w:r w:rsidR="00870496"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403FB910" w14:textId="5B671EE9" w:rsidR="00904A08" w:rsidRPr="00FB6BBC" w:rsidRDefault="00904A08" w:rsidP="005C43F3">
            <w:pPr>
              <w:jc w:val="both"/>
              <w:rPr>
                <w:rFonts w:cs="Times New Roman"/>
                <w:sz w:val="20"/>
                <w:szCs w:val="20"/>
                <w:u w:val="single"/>
                <w:lang w:eastAsia="ru-RU"/>
              </w:rPr>
            </w:pPr>
            <w:r w:rsidRPr="00FB6BBC">
              <w:rPr>
                <w:rFonts w:cs="Times New Roman"/>
                <w:sz w:val="20"/>
                <w:szCs w:val="20"/>
                <w:u w:val="single"/>
                <w:lang w:eastAsia="ru-RU"/>
              </w:rPr>
              <w:t>Программное обеспечение:</w:t>
            </w:r>
          </w:p>
          <w:p w14:paraId="2DF94361" w14:textId="77777777" w:rsidR="000E7ACA" w:rsidRPr="00FB6BBC" w:rsidRDefault="000E7ACA" w:rsidP="005C43F3">
            <w:pPr>
              <w:jc w:val="both"/>
              <w:rPr>
                <w:rFonts w:eastAsia="Times New Roman" w:cs="Times New Roman"/>
                <w:sz w:val="20"/>
                <w:szCs w:val="20"/>
              </w:rPr>
            </w:pPr>
            <w:r w:rsidRPr="00FB6BBC">
              <w:rPr>
                <w:rFonts w:eastAsia="Times New Roman" w:cs="Times New Roman"/>
                <w:sz w:val="20"/>
                <w:szCs w:val="20"/>
              </w:rPr>
              <w:t xml:space="preserve">Предоставление телематических услуг доступа </w:t>
            </w:r>
            <w:proofErr w:type="gramStart"/>
            <w:r w:rsidRPr="00FB6BBC">
              <w:rPr>
                <w:rFonts w:eastAsia="Times New Roman" w:cs="Times New Roman"/>
                <w:sz w:val="20"/>
                <w:szCs w:val="20"/>
              </w:rPr>
              <w:t>к  сети</w:t>
            </w:r>
            <w:proofErr w:type="gramEnd"/>
            <w:r w:rsidRPr="00FB6BBC">
              <w:rPr>
                <w:rFonts w:eastAsia="Times New Roman" w:cs="Times New Roman"/>
                <w:sz w:val="20"/>
                <w:szCs w:val="20"/>
              </w:rPr>
              <w:t xml:space="preserve">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4E9AB608" w14:textId="77777777" w:rsidR="000E7ACA" w:rsidRPr="00FB6BBC" w:rsidRDefault="000E7ACA" w:rsidP="005C43F3">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204629EC" w14:textId="77777777" w:rsidR="000E7ACA" w:rsidRPr="00FB6BBC" w:rsidRDefault="000E7ACA" w:rsidP="005C43F3">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3EC3147B" w14:textId="77777777" w:rsidR="000E7ACA" w:rsidRPr="00FB6BBC" w:rsidRDefault="000E7ACA" w:rsidP="005C43F3">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1F471498" w14:textId="7AEDBE9D" w:rsidR="009B7528" w:rsidRPr="00FB6BBC" w:rsidRDefault="000E7ACA" w:rsidP="005C43F3">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tc>
        <w:tc>
          <w:tcPr>
            <w:tcW w:w="3260" w:type="dxa"/>
          </w:tcPr>
          <w:p w14:paraId="35EBC81E" w14:textId="77777777" w:rsidR="00471156" w:rsidRPr="00FB6BBC" w:rsidRDefault="00471156" w:rsidP="00471156">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31CA6C8B" w14:textId="77777777" w:rsidR="00904A08" w:rsidRPr="00FB6BBC" w:rsidRDefault="00904A08" w:rsidP="005C43F3">
            <w:pPr>
              <w:jc w:val="both"/>
              <w:rPr>
                <w:rFonts w:cs="Times New Roman"/>
                <w:sz w:val="20"/>
                <w:szCs w:val="20"/>
              </w:rPr>
            </w:pPr>
          </w:p>
          <w:p w14:paraId="3DB2CC84" w14:textId="77777777" w:rsidR="00904A08" w:rsidRPr="00FB6BBC" w:rsidRDefault="00904A08" w:rsidP="005C43F3">
            <w:pPr>
              <w:jc w:val="both"/>
              <w:rPr>
                <w:rFonts w:cs="Times New Roman"/>
                <w:sz w:val="20"/>
                <w:szCs w:val="20"/>
              </w:rPr>
            </w:pPr>
          </w:p>
          <w:p w14:paraId="0F5CAA64" w14:textId="77777777" w:rsidR="00904A08" w:rsidRPr="00FB6BBC" w:rsidRDefault="00904A08" w:rsidP="005C43F3">
            <w:pPr>
              <w:jc w:val="both"/>
              <w:rPr>
                <w:rFonts w:cs="Times New Roman"/>
                <w:sz w:val="20"/>
                <w:szCs w:val="20"/>
              </w:rPr>
            </w:pPr>
          </w:p>
          <w:p w14:paraId="710167E9" w14:textId="77777777" w:rsidR="00904A08" w:rsidRPr="00FB6BBC" w:rsidRDefault="00904A08" w:rsidP="005C43F3">
            <w:pPr>
              <w:jc w:val="both"/>
              <w:rPr>
                <w:rFonts w:cs="Times New Roman"/>
                <w:sz w:val="20"/>
                <w:szCs w:val="20"/>
              </w:rPr>
            </w:pPr>
          </w:p>
          <w:p w14:paraId="5DFC4E94" w14:textId="77777777" w:rsidR="00904A08" w:rsidRPr="00FB6BBC" w:rsidRDefault="00904A08" w:rsidP="005C43F3">
            <w:pPr>
              <w:jc w:val="both"/>
              <w:rPr>
                <w:rFonts w:cs="Times New Roman"/>
                <w:sz w:val="20"/>
                <w:szCs w:val="20"/>
              </w:rPr>
            </w:pPr>
          </w:p>
          <w:p w14:paraId="335F6433" w14:textId="77777777" w:rsidR="00904A08" w:rsidRPr="00FB6BBC" w:rsidRDefault="00904A08" w:rsidP="005C43F3">
            <w:pPr>
              <w:jc w:val="both"/>
              <w:rPr>
                <w:rFonts w:cs="Times New Roman"/>
                <w:sz w:val="20"/>
                <w:szCs w:val="20"/>
              </w:rPr>
            </w:pPr>
          </w:p>
          <w:p w14:paraId="6D93C999" w14:textId="77777777" w:rsidR="00904A08" w:rsidRPr="00FB6BBC" w:rsidRDefault="00904A08" w:rsidP="005C43F3">
            <w:pPr>
              <w:jc w:val="both"/>
              <w:rPr>
                <w:rFonts w:cs="Times New Roman"/>
                <w:sz w:val="20"/>
                <w:szCs w:val="20"/>
              </w:rPr>
            </w:pPr>
          </w:p>
          <w:p w14:paraId="59A9E0F3" w14:textId="77777777" w:rsidR="00904A08" w:rsidRPr="00FB6BBC" w:rsidRDefault="00904A08" w:rsidP="005C43F3">
            <w:pPr>
              <w:jc w:val="both"/>
              <w:rPr>
                <w:rFonts w:cs="Times New Roman"/>
                <w:sz w:val="20"/>
                <w:szCs w:val="20"/>
              </w:rPr>
            </w:pPr>
          </w:p>
          <w:p w14:paraId="6527B98B" w14:textId="77777777" w:rsidR="00904A08" w:rsidRPr="00FB6BBC" w:rsidRDefault="00904A08" w:rsidP="005C43F3">
            <w:pPr>
              <w:jc w:val="both"/>
              <w:rPr>
                <w:rFonts w:cs="Times New Roman"/>
                <w:sz w:val="20"/>
                <w:szCs w:val="20"/>
              </w:rPr>
            </w:pPr>
          </w:p>
          <w:p w14:paraId="4005FF95" w14:textId="77777777" w:rsidR="00904A08" w:rsidRPr="00FB6BBC" w:rsidRDefault="00904A08" w:rsidP="005C43F3">
            <w:pPr>
              <w:jc w:val="both"/>
              <w:rPr>
                <w:rFonts w:cs="Times New Roman"/>
                <w:sz w:val="20"/>
                <w:szCs w:val="20"/>
              </w:rPr>
            </w:pPr>
          </w:p>
          <w:p w14:paraId="412ADB29" w14:textId="77777777" w:rsidR="00904A08" w:rsidRPr="00FB6BBC" w:rsidRDefault="00904A08" w:rsidP="005C43F3">
            <w:pPr>
              <w:jc w:val="both"/>
              <w:rPr>
                <w:rFonts w:cs="Times New Roman"/>
                <w:color w:val="C00000"/>
                <w:sz w:val="20"/>
                <w:szCs w:val="20"/>
              </w:rPr>
            </w:pPr>
          </w:p>
        </w:tc>
      </w:tr>
      <w:tr w:rsidR="00904A08" w:rsidRPr="00FB6BBC" w14:paraId="20DC4467" w14:textId="77777777" w:rsidTr="001B283A">
        <w:tblPrEx>
          <w:tblLook w:val="04A0" w:firstRow="1" w:lastRow="0" w:firstColumn="1" w:lastColumn="0" w:noHBand="0" w:noVBand="1"/>
        </w:tblPrEx>
        <w:trPr>
          <w:trHeight w:val="1396"/>
        </w:trPr>
        <w:tc>
          <w:tcPr>
            <w:tcW w:w="677" w:type="dxa"/>
            <w:shd w:val="clear" w:color="auto" w:fill="auto"/>
          </w:tcPr>
          <w:p w14:paraId="7329F8B8" w14:textId="77777777" w:rsidR="00904A08" w:rsidRPr="00FB6BBC" w:rsidRDefault="00904A08" w:rsidP="005C43F3">
            <w:pPr>
              <w:jc w:val="both"/>
              <w:rPr>
                <w:rFonts w:cs="Times New Roman"/>
                <w:sz w:val="20"/>
                <w:szCs w:val="20"/>
              </w:rPr>
            </w:pPr>
            <w:r w:rsidRPr="00FB6BBC">
              <w:rPr>
                <w:rFonts w:cs="Times New Roman"/>
                <w:sz w:val="20"/>
                <w:szCs w:val="20"/>
              </w:rPr>
              <w:lastRenderedPageBreak/>
              <w:t>11</w:t>
            </w:r>
          </w:p>
        </w:tc>
        <w:tc>
          <w:tcPr>
            <w:tcW w:w="2583" w:type="dxa"/>
            <w:hideMark/>
          </w:tcPr>
          <w:p w14:paraId="2C37AC06" w14:textId="6270CCBC" w:rsidR="00904A08" w:rsidRPr="00FB6BBC" w:rsidRDefault="00904A08" w:rsidP="005C43F3">
            <w:pPr>
              <w:jc w:val="both"/>
              <w:rPr>
                <w:rFonts w:cs="Times New Roman"/>
                <w:sz w:val="20"/>
                <w:szCs w:val="20"/>
              </w:rPr>
            </w:pPr>
            <w:r w:rsidRPr="00FB6BBC">
              <w:rPr>
                <w:rFonts w:cs="Times New Roman"/>
                <w:sz w:val="20"/>
                <w:szCs w:val="20"/>
              </w:rPr>
              <w:t xml:space="preserve">Основы межкультурной коммуникации  </w:t>
            </w:r>
          </w:p>
        </w:tc>
        <w:tc>
          <w:tcPr>
            <w:tcW w:w="8364" w:type="dxa"/>
            <w:vAlign w:val="center"/>
          </w:tcPr>
          <w:p w14:paraId="5B9F7A88" w14:textId="77777777" w:rsidR="00546CB5" w:rsidRPr="00FB6BBC" w:rsidRDefault="00546CB5" w:rsidP="00546CB5">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№807)</w:t>
            </w:r>
          </w:p>
          <w:p w14:paraId="102CA108" w14:textId="77777777" w:rsidR="00546CB5" w:rsidRPr="00FB6BBC" w:rsidRDefault="00546CB5" w:rsidP="00546CB5">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1B2A596B" w14:textId="5FF4BF63" w:rsidR="00546CB5" w:rsidRPr="00FB6BBC" w:rsidRDefault="00546CB5" w:rsidP="00546CB5">
            <w:pPr>
              <w:jc w:val="both"/>
              <w:rPr>
                <w:rFonts w:cs="Times New Roman"/>
                <w:sz w:val="20"/>
                <w:szCs w:val="20"/>
              </w:rPr>
            </w:pPr>
            <w:r w:rsidRPr="00FB6BBC">
              <w:rPr>
                <w:rFonts w:eastAsia="Times New Roman" w:cs="Times New Roman"/>
                <w:sz w:val="20"/>
                <w:szCs w:val="20"/>
              </w:rPr>
              <w:t xml:space="preserve">Интерактивная доска (1), </w:t>
            </w:r>
            <w:r w:rsidRPr="00FB6BBC">
              <w:rPr>
                <w:rFonts w:eastAsia="Calibri" w:cs="Times New Roman"/>
                <w:sz w:val="20"/>
                <w:szCs w:val="20"/>
              </w:rPr>
              <w:t>Доска аудиторная на ножках (1), Комплект аудиторной мебели (стол+2 стула) (17), Шкаф (1), Шкаф (1)</w:t>
            </w:r>
            <w:r w:rsidR="00F73AA6" w:rsidRPr="00FB6BBC">
              <w:rPr>
                <w:rFonts w:eastAsia="Calibri" w:cs="Times New Roman"/>
                <w:sz w:val="20"/>
                <w:szCs w:val="20"/>
              </w:rPr>
              <w:t xml:space="preserve">, </w:t>
            </w:r>
            <w:r w:rsidR="00F73AA6"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7565C0B9" w14:textId="77777777" w:rsidR="00546CB5" w:rsidRPr="00FB6BBC" w:rsidRDefault="00546CB5" w:rsidP="005C43F3">
            <w:pPr>
              <w:widowControl w:val="0"/>
              <w:autoSpaceDE w:val="0"/>
              <w:autoSpaceDN w:val="0"/>
              <w:adjustRightInd w:val="0"/>
              <w:jc w:val="both"/>
              <w:rPr>
                <w:rFonts w:eastAsia="Times New Roman" w:cs="Times New Roman"/>
                <w:sz w:val="20"/>
                <w:szCs w:val="20"/>
              </w:rPr>
            </w:pPr>
          </w:p>
          <w:p w14:paraId="716DDDAA" w14:textId="453AA200" w:rsidR="00904A08" w:rsidRPr="00FB6BBC" w:rsidRDefault="00904A08" w:rsidP="005C43F3">
            <w:pPr>
              <w:widowControl w:val="0"/>
              <w:autoSpaceDE w:val="0"/>
              <w:autoSpaceDN w:val="0"/>
              <w:adjustRightInd w:val="0"/>
              <w:jc w:val="both"/>
              <w:rPr>
                <w:rFonts w:cs="Times New Roman"/>
                <w:sz w:val="20"/>
                <w:szCs w:val="20"/>
                <w:u w:val="single"/>
                <w:lang w:eastAsia="ru-RU"/>
              </w:rPr>
            </w:pPr>
            <w:r w:rsidRPr="00FB6BBC">
              <w:rPr>
                <w:rFonts w:cs="Times New Roman"/>
                <w:sz w:val="20"/>
                <w:szCs w:val="20"/>
                <w:u w:val="single"/>
                <w:lang w:eastAsia="ru-RU"/>
              </w:rPr>
              <w:t>Программное обеспечение:</w:t>
            </w:r>
          </w:p>
          <w:p w14:paraId="3BC798EF" w14:textId="77777777" w:rsidR="009B7528" w:rsidRPr="00FB6BBC" w:rsidRDefault="009B7528" w:rsidP="005C43F3">
            <w:pPr>
              <w:jc w:val="both"/>
              <w:rPr>
                <w:rFonts w:cs="Times New Roman"/>
                <w:sz w:val="20"/>
                <w:szCs w:val="20"/>
                <w:u w:val="single"/>
                <w:lang w:eastAsia="ru-RU"/>
              </w:rPr>
            </w:pPr>
          </w:p>
          <w:p w14:paraId="69AF8EE3" w14:textId="77777777" w:rsidR="002274BE" w:rsidRPr="00FB6BBC" w:rsidRDefault="002274BE" w:rsidP="005C43F3">
            <w:pPr>
              <w:jc w:val="both"/>
              <w:rPr>
                <w:rFonts w:eastAsia="Times New Roman" w:cs="Times New Roman"/>
                <w:sz w:val="20"/>
                <w:szCs w:val="20"/>
              </w:rPr>
            </w:pPr>
            <w:r w:rsidRPr="00FB6BBC">
              <w:rPr>
                <w:rFonts w:eastAsia="Times New Roman" w:cs="Times New Roman"/>
                <w:sz w:val="20"/>
                <w:szCs w:val="20"/>
              </w:rPr>
              <w:t xml:space="preserve">Предоставление телематических услуг доступа </w:t>
            </w:r>
            <w:proofErr w:type="gramStart"/>
            <w:r w:rsidRPr="00FB6BBC">
              <w:rPr>
                <w:rFonts w:eastAsia="Times New Roman" w:cs="Times New Roman"/>
                <w:sz w:val="20"/>
                <w:szCs w:val="20"/>
              </w:rPr>
              <w:t>к  сети</w:t>
            </w:r>
            <w:proofErr w:type="gramEnd"/>
            <w:r w:rsidRPr="00FB6BBC">
              <w:rPr>
                <w:rFonts w:eastAsia="Times New Roman" w:cs="Times New Roman"/>
                <w:sz w:val="20"/>
                <w:szCs w:val="20"/>
              </w:rPr>
              <w:t xml:space="preserve">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0F097CB3" w14:textId="77777777" w:rsidR="002274BE" w:rsidRPr="00FB6BBC" w:rsidRDefault="002274BE" w:rsidP="005C43F3">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7A019785" w14:textId="77777777" w:rsidR="002274BE" w:rsidRPr="00FB6BBC" w:rsidRDefault="002274BE" w:rsidP="005C43F3">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2A1EC7DF" w14:textId="77777777" w:rsidR="002274BE" w:rsidRPr="00FB6BBC" w:rsidRDefault="002274BE" w:rsidP="005C43F3">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79E687E8" w14:textId="77777777" w:rsidR="002274BE" w:rsidRPr="00FB6BBC" w:rsidRDefault="002274BE" w:rsidP="005C43F3">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066858AF" w14:textId="6B77B033" w:rsidR="00904A08" w:rsidRPr="00FB6BBC" w:rsidRDefault="00904A08" w:rsidP="005C43F3">
            <w:pPr>
              <w:jc w:val="both"/>
              <w:rPr>
                <w:rFonts w:eastAsia="Times New Roman" w:cs="Times New Roman"/>
                <w:sz w:val="20"/>
                <w:szCs w:val="20"/>
              </w:rPr>
            </w:pPr>
          </w:p>
        </w:tc>
        <w:tc>
          <w:tcPr>
            <w:tcW w:w="3260" w:type="dxa"/>
          </w:tcPr>
          <w:p w14:paraId="40A33280" w14:textId="77777777" w:rsidR="00B728D8" w:rsidRPr="00FB6BBC" w:rsidRDefault="00B728D8" w:rsidP="00B728D8">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775A3FFF" w14:textId="77777777" w:rsidR="00904A08" w:rsidRPr="00FB6BBC" w:rsidRDefault="00904A08" w:rsidP="005C43F3">
            <w:pPr>
              <w:widowControl w:val="0"/>
              <w:autoSpaceDE w:val="0"/>
              <w:autoSpaceDN w:val="0"/>
              <w:adjustRightInd w:val="0"/>
              <w:jc w:val="both"/>
              <w:rPr>
                <w:rFonts w:eastAsia="Times New Roman" w:cs="Times New Roman"/>
                <w:sz w:val="20"/>
                <w:szCs w:val="20"/>
              </w:rPr>
            </w:pPr>
          </w:p>
          <w:p w14:paraId="5C56120C" w14:textId="77777777" w:rsidR="00904A08" w:rsidRPr="00FB6BBC" w:rsidRDefault="00904A08" w:rsidP="005C43F3">
            <w:pPr>
              <w:widowControl w:val="0"/>
              <w:autoSpaceDE w:val="0"/>
              <w:autoSpaceDN w:val="0"/>
              <w:adjustRightInd w:val="0"/>
              <w:jc w:val="both"/>
              <w:rPr>
                <w:rFonts w:eastAsia="Times New Roman" w:cs="Times New Roman"/>
                <w:sz w:val="20"/>
                <w:szCs w:val="20"/>
              </w:rPr>
            </w:pPr>
          </w:p>
          <w:p w14:paraId="6CFF2C4D" w14:textId="77777777" w:rsidR="00904A08" w:rsidRPr="00FB6BBC" w:rsidRDefault="00904A08" w:rsidP="005C43F3">
            <w:pPr>
              <w:widowControl w:val="0"/>
              <w:autoSpaceDE w:val="0"/>
              <w:autoSpaceDN w:val="0"/>
              <w:adjustRightInd w:val="0"/>
              <w:jc w:val="both"/>
              <w:rPr>
                <w:rFonts w:eastAsia="Times New Roman" w:cs="Times New Roman"/>
                <w:sz w:val="20"/>
                <w:szCs w:val="20"/>
              </w:rPr>
            </w:pPr>
          </w:p>
          <w:p w14:paraId="14536CED" w14:textId="77777777" w:rsidR="00904A08" w:rsidRPr="00FB6BBC" w:rsidRDefault="00904A08" w:rsidP="005C43F3">
            <w:pPr>
              <w:widowControl w:val="0"/>
              <w:autoSpaceDE w:val="0"/>
              <w:autoSpaceDN w:val="0"/>
              <w:adjustRightInd w:val="0"/>
              <w:jc w:val="both"/>
              <w:rPr>
                <w:rFonts w:eastAsia="Times New Roman" w:cs="Times New Roman"/>
                <w:sz w:val="20"/>
                <w:szCs w:val="20"/>
              </w:rPr>
            </w:pPr>
          </w:p>
          <w:p w14:paraId="5F8689C0" w14:textId="77777777" w:rsidR="00904A08" w:rsidRPr="00FB6BBC" w:rsidRDefault="00904A08" w:rsidP="005C43F3">
            <w:pPr>
              <w:widowControl w:val="0"/>
              <w:autoSpaceDE w:val="0"/>
              <w:autoSpaceDN w:val="0"/>
              <w:adjustRightInd w:val="0"/>
              <w:jc w:val="both"/>
              <w:rPr>
                <w:rFonts w:eastAsia="Times New Roman" w:cs="Times New Roman"/>
                <w:sz w:val="20"/>
                <w:szCs w:val="20"/>
              </w:rPr>
            </w:pPr>
          </w:p>
          <w:p w14:paraId="475F79CB" w14:textId="77777777" w:rsidR="00904A08" w:rsidRPr="00FB6BBC" w:rsidRDefault="00904A08" w:rsidP="005C43F3">
            <w:pPr>
              <w:widowControl w:val="0"/>
              <w:autoSpaceDE w:val="0"/>
              <w:autoSpaceDN w:val="0"/>
              <w:adjustRightInd w:val="0"/>
              <w:jc w:val="both"/>
              <w:rPr>
                <w:rFonts w:eastAsia="Times New Roman" w:cs="Times New Roman"/>
                <w:sz w:val="20"/>
                <w:szCs w:val="20"/>
              </w:rPr>
            </w:pPr>
          </w:p>
          <w:p w14:paraId="34D041EE" w14:textId="77777777" w:rsidR="00904A08" w:rsidRPr="00FB6BBC" w:rsidRDefault="00904A08" w:rsidP="005C43F3">
            <w:pPr>
              <w:widowControl w:val="0"/>
              <w:autoSpaceDE w:val="0"/>
              <w:autoSpaceDN w:val="0"/>
              <w:adjustRightInd w:val="0"/>
              <w:jc w:val="both"/>
              <w:rPr>
                <w:rFonts w:eastAsia="Times New Roman" w:cs="Times New Roman"/>
                <w:sz w:val="20"/>
                <w:szCs w:val="20"/>
              </w:rPr>
            </w:pPr>
          </w:p>
          <w:p w14:paraId="347E117E" w14:textId="77777777" w:rsidR="00904A08" w:rsidRPr="00FB6BBC" w:rsidRDefault="00904A08" w:rsidP="005C43F3">
            <w:pPr>
              <w:widowControl w:val="0"/>
              <w:autoSpaceDE w:val="0"/>
              <w:autoSpaceDN w:val="0"/>
              <w:adjustRightInd w:val="0"/>
              <w:jc w:val="both"/>
              <w:rPr>
                <w:rFonts w:eastAsia="Times New Roman" w:cs="Times New Roman"/>
                <w:sz w:val="20"/>
                <w:szCs w:val="20"/>
              </w:rPr>
            </w:pPr>
          </w:p>
          <w:p w14:paraId="6371D3EE" w14:textId="77777777" w:rsidR="00904A08" w:rsidRPr="00FB6BBC" w:rsidRDefault="00904A08" w:rsidP="005C43F3">
            <w:pPr>
              <w:widowControl w:val="0"/>
              <w:autoSpaceDE w:val="0"/>
              <w:autoSpaceDN w:val="0"/>
              <w:jc w:val="both"/>
              <w:rPr>
                <w:rFonts w:cs="Times New Roman"/>
                <w:sz w:val="20"/>
                <w:szCs w:val="20"/>
              </w:rPr>
            </w:pPr>
          </w:p>
        </w:tc>
      </w:tr>
      <w:tr w:rsidR="00904A08" w:rsidRPr="00FB6BBC" w14:paraId="0DA71804" w14:textId="77777777" w:rsidTr="001B283A">
        <w:tblPrEx>
          <w:tblLook w:val="04A0" w:firstRow="1" w:lastRow="0" w:firstColumn="1" w:lastColumn="0" w:noHBand="0" w:noVBand="1"/>
        </w:tblPrEx>
        <w:trPr>
          <w:trHeight w:val="2248"/>
        </w:trPr>
        <w:tc>
          <w:tcPr>
            <w:tcW w:w="677" w:type="dxa"/>
            <w:shd w:val="clear" w:color="auto" w:fill="auto"/>
          </w:tcPr>
          <w:p w14:paraId="3D38EF52" w14:textId="77777777" w:rsidR="00904A08" w:rsidRPr="00FB6BBC" w:rsidRDefault="00904A08" w:rsidP="005C43F3">
            <w:pPr>
              <w:jc w:val="both"/>
              <w:rPr>
                <w:rFonts w:cs="Times New Roman"/>
                <w:sz w:val="20"/>
                <w:szCs w:val="20"/>
              </w:rPr>
            </w:pPr>
            <w:r w:rsidRPr="00FB6BBC">
              <w:rPr>
                <w:rFonts w:cs="Times New Roman"/>
                <w:sz w:val="20"/>
                <w:szCs w:val="20"/>
              </w:rPr>
              <w:lastRenderedPageBreak/>
              <w:t>12</w:t>
            </w:r>
          </w:p>
        </w:tc>
        <w:tc>
          <w:tcPr>
            <w:tcW w:w="2583" w:type="dxa"/>
            <w:hideMark/>
          </w:tcPr>
          <w:p w14:paraId="4C41F6B4" w14:textId="13B47123" w:rsidR="00904A08" w:rsidRPr="00FB6BBC" w:rsidRDefault="00904A08" w:rsidP="005C43F3">
            <w:pPr>
              <w:jc w:val="both"/>
              <w:rPr>
                <w:rFonts w:cs="Times New Roman"/>
                <w:sz w:val="20"/>
                <w:szCs w:val="20"/>
              </w:rPr>
            </w:pPr>
            <w:r w:rsidRPr="00FB6BBC">
              <w:rPr>
                <w:rFonts w:cs="Times New Roman"/>
                <w:sz w:val="20"/>
                <w:szCs w:val="20"/>
              </w:rPr>
              <w:t xml:space="preserve">Риторика </w:t>
            </w:r>
          </w:p>
        </w:tc>
        <w:tc>
          <w:tcPr>
            <w:tcW w:w="8364" w:type="dxa"/>
            <w:vAlign w:val="center"/>
          </w:tcPr>
          <w:p w14:paraId="39E07844" w14:textId="77777777" w:rsidR="00576FDD" w:rsidRPr="00FB6BBC" w:rsidRDefault="00576FDD" w:rsidP="00576FDD">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№707)</w:t>
            </w:r>
          </w:p>
          <w:p w14:paraId="73729BB9" w14:textId="77777777" w:rsidR="00576FDD" w:rsidRPr="00FB6BBC" w:rsidRDefault="00576FDD" w:rsidP="00576FDD">
            <w:pPr>
              <w:jc w:val="both"/>
              <w:rPr>
                <w:rFonts w:eastAsia="Times New Roman" w:cs="Times New Roman"/>
                <w:sz w:val="20"/>
                <w:szCs w:val="20"/>
              </w:rPr>
            </w:pPr>
            <w:r w:rsidRPr="00FB6BBC">
              <w:rPr>
                <w:rFonts w:eastAsia="Times New Roman" w:cs="Times New Roman"/>
                <w:sz w:val="20"/>
                <w:szCs w:val="20"/>
                <w:u w:val="single"/>
              </w:rPr>
              <w:t>Перечень основного оборудования, учебно-наглядных пособий:</w:t>
            </w:r>
            <w:r w:rsidRPr="00FB6BBC">
              <w:rPr>
                <w:rFonts w:eastAsia="Times New Roman" w:cs="Times New Roman"/>
                <w:sz w:val="20"/>
                <w:szCs w:val="20"/>
              </w:rPr>
              <w:t xml:space="preserve"> </w:t>
            </w:r>
          </w:p>
          <w:p w14:paraId="475E31EB" w14:textId="40B6D2E2" w:rsidR="00576FDD" w:rsidRPr="00FB6BBC" w:rsidRDefault="00576FDD" w:rsidP="0019051B">
            <w:pPr>
              <w:jc w:val="both"/>
              <w:rPr>
                <w:rFonts w:cs="Times New Roman"/>
                <w:sz w:val="20"/>
                <w:szCs w:val="20"/>
              </w:rPr>
            </w:pPr>
            <w:r w:rsidRPr="00FB6BBC">
              <w:rPr>
                <w:rFonts w:eastAsia="Calibri" w:cs="Times New Roman"/>
                <w:sz w:val="20"/>
                <w:szCs w:val="20"/>
              </w:rPr>
              <w:t xml:space="preserve">Стол ученический (8), Стул ученический (6), Доска аудиторная (1), Стол компьютерный (7), </w:t>
            </w:r>
            <w:proofErr w:type="gramStart"/>
            <w:r w:rsidRPr="00FB6BBC">
              <w:rPr>
                <w:rFonts w:eastAsia="Calibri" w:cs="Times New Roman"/>
                <w:sz w:val="20"/>
                <w:szCs w:val="20"/>
              </w:rPr>
              <w:t>Стулья  ученические</w:t>
            </w:r>
            <w:proofErr w:type="gramEnd"/>
            <w:r w:rsidRPr="00FB6BBC">
              <w:rPr>
                <w:rFonts w:eastAsia="Calibri" w:cs="Times New Roman"/>
                <w:sz w:val="20"/>
                <w:szCs w:val="20"/>
              </w:rPr>
              <w:t xml:space="preserve"> (18), Мультимедиа проектор (1), Экран  (1)</w:t>
            </w:r>
            <w:r w:rsidR="0019051B" w:rsidRPr="00FB6BBC">
              <w:rPr>
                <w:rFonts w:eastAsia="Calibri" w:cs="Times New Roman"/>
                <w:sz w:val="20"/>
                <w:szCs w:val="20"/>
              </w:rPr>
              <w:t xml:space="preserve">, </w:t>
            </w:r>
            <w:r w:rsidR="0019051B"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2C3962D3" w14:textId="7EB380B9" w:rsidR="00904A08" w:rsidRPr="00FB6BBC" w:rsidRDefault="00904A08" w:rsidP="005C43F3">
            <w:pPr>
              <w:widowControl w:val="0"/>
              <w:autoSpaceDE w:val="0"/>
              <w:autoSpaceDN w:val="0"/>
              <w:adjustRightInd w:val="0"/>
              <w:jc w:val="both"/>
              <w:rPr>
                <w:rFonts w:cs="Times New Roman"/>
                <w:sz w:val="20"/>
                <w:szCs w:val="20"/>
                <w:u w:val="single"/>
                <w:lang w:eastAsia="ru-RU"/>
              </w:rPr>
            </w:pPr>
            <w:r w:rsidRPr="00FB6BBC">
              <w:rPr>
                <w:rFonts w:cs="Times New Roman"/>
                <w:sz w:val="20"/>
                <w:szCs w:val="20"/>
                <w:u w:val="single"/>
                <w:lang w:eastAsia="ru-RU"/>
              </w:rPr>
              <w:t>Программное обеспечение:</w:t>
            </w:r>
          </w:p>
          <w:p w14:paraId="1BF8BD94" w14:textId="77777777" w:rsidR="002274BE" w:rsidRPr="00FB6BBC" w:rsidRDefault="002274BE" w:rsidP="005C43F3">
            <w:pPr>
              <w:jc w:val="both"/>
              <w:rPr>
                <w:rFonts w:eastAsia="Times New Roman" w:cs="Times New Roman"/>
                <w:sz w:val="20"/>
                <w:szCs w:val="20"/>
              </w:rPr>
            </w:pPr>
            <w:r w:rsidRPr="00FB6BBC">
              <w:rPr>
                <w:rFonts w:eastAsia="Times New Roman" w:cs="Times New Roman"/>
                <w:sz w:val="20"/>
                <w:szCs w:val="20"/>
              </w:rPr>
              <w:t xml:space="preserve">Предоставление телематических услуг доступа </w:t>
            </w:r>
            <w:proofErr w:type="gramStart"/>
            <w:r w:rsidRPr="00FB6BBC">
              <w:rPr>
                <w:rFonts w:eastAsia="Times New Roman" w:cs="Times New Roman"/>
                <w:sz w:val="20"/>
                <w:szCs w:val="20"/>
              </w:rPr>
              <w:t>к  сети</w:t>
            </w:r>
            <w:proofErr w:type="gramEnd"/>
            <w:r w:rsidRPr="00FB6BBC">
              <w:rPr>
                <w:rFonts w:eastAsia="Times New Roman" w:cs="Times New Roman"/>
                <w:sz w:val="20"/>
                <w:szCs w:val="20"/>
              </w:rPr>
              <w:t xml:space="preserve">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308D98A1" w14:textId="77777777" w:rsidR="002274BE" w:rsidRPr="00FB6BBC" w:rsidRDefault="002274BE" w:rsidP="005C43F3">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4325255D" w14:textId="77777777" w:rsidR="002274BE" w:rsidRPr="00FB6BBC" w:rsidRDefault="002274BE" w:rsidP="005C43F3">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03174891" w14:textId="77777777" w:rsidR="002274BE" w:rsidRPr="00FB6BBC" w:rsidRDefault="002274BE" w:rsidP="005C43F3">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2F4785BE" w14:textId="77777777" w:rsidR="002274BE" w:rsidRPr="00FB6BBC" w:rsidRDefault="002274BE" w:rsidP="005C43F3">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2FAA4696" w14:textId="15B02238" w:rsidR="00904A08" w:rsidRPr="00FB6BBC" w:rsidRDefault="00904A08" w:rsidP="005C43F3">
            <w:pPr>
              <w:jc w:val="both"/>
              <w:rPr>
                <w:rFonts w:eastAsia="Times New Roman" w:cs="Times New Roman"/>
                <w:sz w:val="20"/>
                <w:szCs w:val="20"/>
              </w:rPr>
            </w:pPr>
          </w:p>
        </w:tc>
        <w:tc>
          <w:tcPr>
            <w:tcW w:w="3260" w:type="dxa"/>
          </w:tcPr>
          <w:p w14:paraId="3FEDB14E" w14:textId="77777777" w:rsidR="00B728D8" w:rsidRPr="00FB6BBC" w:rsidRDefault="00B728D8" w:rsidP="00B728D8">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3262A6D5" w14:textId="4FD52B5F" w:rsidR="00904A08" w:rsidRPr="00FB6BBC" w:rsidRDefault="00904A08" w:rsidP="005C43F3">
            <w:pPr>
              <w:jc w:val="both"/>
              <w:rPr>
                <w:rFonts w:cs="Times New Roman"/>
                <w:sz w:val="20"/>
                <w:szCs w:val="20"/>
              </w:rPr>
            </w:pPr>
          </w:p>
        </w:tc>
      </w:tr>
      <w:tr w:rsidR="00CE4F03" w:rsidRPr="00FB6BBC" w14:paraId="48A58D98" w14:textId="77777777" w:rsidTr="001B283A">
        <w:tblPrEx>
          <w:tblLook w:val="04A0" w:firstRow="1" w:lastRow="0" w:firstColumn="1" w:lastColumn="0" w:noHBand="0" w:noVBand="1"/>
        </w:tblPrEx>
        <w:trPr>
          <w:trHeight w:val="276"/>
        </w:trPr>
        <w:tc>
          <w:tcPr>
            <w:tcW w:w="677" w:type="dxa"/>
            <w:shd w:val="clear" w:color="auto" w:fill="auto"/>
          </w:tcPr>
          <w:p w14:paraId="5E5114BD" w14:textId="77777777" w:rsidR="00CE4F03" w:rsidRPr="00FB6BBC" w:rsidRDefault="00CE4F03" w:rsidP="005C43F3">
            <w:pPr>
              <w:jc w:val="both"/>
              <w:rPr>
                <w:rFonts w:cs="Times New Roman"/>
                <w:sz w:val="20"/>
                <w:szCs w:val="20"/>
              </w:rPr>
            </w:pPr>
            <w:r w:rsidRPr="00FB6BBC">
              <w:rPr>
                <w:rFonts w:cs="Times New Roman"/>
                <w:sz w:val="20"/>
                <w:szCs w:val="20"/>
              </w:rPr>
              <w:t>13</w:t>
            </w:r>
          </w:p>
        </w:tc>
        <w:tc>
          <w:tcPr>
            <w:tcW w:w="2583" w:type="dxa"/>
            <w:hideMark/>
          </w:tcPr>
          <w:p w14:paraId="679574D8" w14:textId="7BB18DD4" w:rsidR="00CE4F03" w:rsidRPr="00FB6BBC" w:rsidRDefault="00CE4F03" w:rsidP="005C43F3">
            <w:pPr>
              <w:jc w:val="both"/>
              <w:rPr>
                <w:rFonts w:cs="Times New Roman"/>
                <w:sz w:val="20"/>
                <w:szCs w:val="20"/>
              </w:rPr>
            </w:pPr>
            <w:r w:rsidRPr="00FB6BBC">
              <w:rPr>
                <w:rFonts w:cs="Times New Roman"/>
                <w:sz w:val="20"/>
                <w:szCs w:val="20"/>
              </w:rPr>
              <w:t xml:space="preserve">Возрастная психология </w:t>
            </w:r>
          </w:p>
        </w:tc>
        <w:tc>
          <w:tcPr>
            <w:tcW w:w="8364" w:type="dxa"/>
            <w:tcBorders>
              <w:top w:val="single" w:sz="4" w:space="0" w:color="auto"/>
              <w:left w:val="single" w:sz="4" w:space="0" w:color="auto"/>
              <w:bottom w:val="single" w:sz="4" w:space="0" w:color="auto"/>
              <w:right w:val="single" w:sz="4" w:space="0" w:color="auto"/>
            </w:tcBorders>
          </w:tcPr>
          <w:p w14:paraId="281515EF" w14:textId="2DC58EA8" w:rsidR="00CE4F03" w:rsidRPr="00FB6BBC" w:rsidRDefault="00CE4F03" w:rsidP="005C43F3">
            <w:pPr>
              <w:jc w:val="both"/>
              <w:rPr>
                <w:rFonts w:cs="Times New Roman"/>
                <w:sz w:val="20"/>
                <w:szCs w:val="20"/>
                <w:lang w:eastAsia="ru-RU"/>
              </w:rPr>
            </w:pPr>
            <w:r w:rsidRPr="00FB6BBC">
              <w:rPr>
                <w:rFonts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118)</w:t>
            </w:r>
            <w:r w:rsidR="0033263B" w:rsidRPr="00FB6BBC">
              <w:rPr>
                <w:rFonts w:cs="Times New Roman"/>
                <w:sz w:val="20"/>
                <w:szCs w:val="20"/>
                <w:lang w:eastAsia="ru-RU"/>
              </w:rPr>
              <w:t xml:space="preserve"> </w:t>
            </w:r>
          </w:p>
          <w:p w14:paraId="4BF72B25" w14:textId="77777777" w:rsidR="00CE4F03" w:rsidRPr="00FB6BBC" w:rsidRDefault="00CE4F03" w:rsidP="005C43F3">
            <w:pPr>
              <w:jc w:val="both"/>
              <w:rPr>
                <w:rFonts w:cs="Times New Roman"/>
                <w:sz w:val="20"/>
                <w:szCs w:val="20"/>
                <w:u w:val="single"/>
                <w:lang w:eastAsia="ru-RU"/>
              </w:rPr>
            </w:pPr>
            <w:r w:rsidRPr="00FB6BBC">
              <w:rPr>
                <w:rFonts w:cs="Times New Roman"/>
                <w:sz w:val="20"/>
                <w:szCs w:val="20"/>
                <w:u w:val="single"/>
                <w:lang w:eastAsia="ru-RU"/>
              </w:rPr>
              <w:lastRenderedPageBreak/>
              <w:t>Перечень основного оборудования, учебно-наглядных пособий:</w:t>
            </w:r>
          </w:p>
          <w:p w14:paraId="643F028E" w14:textId="7708F029" w:rsidR="00CE4F03" w:rsidRPr="00FB6BBC" w:rsidRDefault="00CE4F03" w:rsidP="005C43F3">
            <w:pPr>
              <w:jc w:val="both"/>
              <w:rPr>
                <w:rFonts w:cs="Times New Roman"/>
                <w:sz w:val="20"/>
                <w:szCs w:val="20"/>
              </w:rPr>
            </w:pPr>
            <w:r w:rsidRPr="00FB6BBC">
              <w:rPr>
                <w:rFonts w:cs="Times New Roman"/>
                <w:sz w:val="20"/>
                <w:szCs w:val="20"/>
                <w:lang w:eastAsia="ru-RU"/>
              </w:rPr>
              <w:t>Доска магнитно-маркерная (1), Проектор (1), Экран моторизованный (1), Штанга потолочная (1), Микрофон преподавателя (1), Монитор (1), Неттоп для преподавателя (1), Трибуна (1), Усилитель со встроенным микшером (1), Шкаф для монтажа оборудования (1), Стол компьютерный (1), Парта ученическая (7), Парта ученическая (3), Кресло зрительское (88), Столы многоместные (12)</w:t>
            </w:r>
            <w:r w:rsidR="005F54C2" w:rsidRPr="00FB6BBC">
              <w:rPr>
                <w:rFonts w:cs="Times New Roman"/>
                <w:sz w:val="20"/>
                <w:szCs w:val="20"/>
                <w:lang w:eastAsia="ru-RU"/>
              </w:rPr>
              <w:t xml:space="preserve">, </w:t>
            </w:r>
            <w:r w:rsidR="005F54C2"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6051F2CD" w14:textId="77777777" w:rsidR="00CE4F03" w:rsidRPr="00FB6BBC" w:rsidRDefault="00CE4F03" w:rsidP="005C43F3">
            <w:pPr>
              <w:jc w:val="both"/>
              <w:rPr>
                <w:rFonts w:cs="Times New Roman"/>
                <w:sz w:val="20"/>
                <w:szCs w:val="20"/>
                <w:u w:val="single"/>
                <w:lang w:eastAsia="ru-RU"/>
              </w:rPr>
            </w:pPr>
            <w:r w:rsidRPr="00FB6BBC">
              <w:rPr>
                <w:rFonts w:cs="Times New Roman"/>
                <w:sz w:val="20"/>
                <w:szCs w:val="20"/>
                <w:u w:val="single"/>
                <w:lang w:eastAsia="ru-RU"/>
              </w:rPr>
              <w:t>Программное обеспечение:</w:t>
            </w:r>
          </w:p>
          <w:p w14:paraId="32382662" w14:textId="77777777" w:rsidR="002F1A68" w:rsidRPr="00FB6BBC" w:rsidRDefault="002F1A68" w:rsidP="005C43F3">
            <w:pPr>
              <w:jc w:val="both"/>
              <w:rPr>
                <w:rFonts w:eastAsia="Times New Roman" w:cs="Times New Roman"/>
                <w:sz w:val="20"/>
                <w:szCs w:val="20"/>
              </w:rPr>
            </w:pPr>
            <w:r w:rsidRPr="00FB6BBC">
              <w:rPr>
                <w:rFonts w:eastAsia="Times New Roman" w:cs="Times New Roman"/>
                <w:sz w:val="20"/>
                <w:szCs w:val="20"/>
              </w:rPr>
              <w:t xml:space="preserve">Предоставление телематических услуг доступа </w:t>
            </w:r>
            <w:proofErr w:type="gramStart"/>
            <w:r w:rsidRPr="00FB6BBC">
              <w:rPr>
                <w:rFonts w:eastAsia="Times New Roman" w:cs="Times New Roman"/>
                <w:sz w:val="20"/>
                <w:szCs w:val="20"/>
              </w:rPr>
              <w:t>к  сети</w:t>
            </w:r>
            <w:proofErr w:type="gramEnd"/>
            <w:r w:rsidRPr="00FB6BBC">
              <w:rPr>
                <w:rFonts w:eastAsia="Times New Roman" w:cs="Times New Roman"/>
                <w:sz w:val="20"/>
                <w:szCs w:val="20"/>
              </w:rPr>
              <w:t xml:space="preserve">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2F253F9D" w14:textId="77777777" w:rsidR="002F1A68" w:rsidRPr="00FB6BBC" w:rsidRDefault="002F1A68" w:rsidP="005C43F3">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430644D9" w14:textId="77777777" w:rsidR="002F1A68" w:rsidRPr="00FB6BBC" w:rsidRDefault="002F1A68" w:rsidP="005C43F3">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628C185D" w14:textId="77777777" w:rsidR="002F1A68" w:rsidRPr="00FB6BBC" w:rsidRDefault="002F1A68" w:rsidP="005C43F3">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338F9854" w14:textId="77777777" w:rsidR="002F1A68" w:rsidRPr="00FB6BBC" w:rsidRDefault="002F1A68" w:rsidP="005C43F3">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3372B12A" w14:textId="77777777" w:rsidR="00AE0BCB" w:rsidRPr="00FB6BBC" w:rsidRDefault="00AE0BCB" w:rsidP="005C43F3">
            <w:pPr>
              <w:jc w:val="both"/>
              <w:rPr>
                <w:rFonts w:eastAsia="Times New Roman" w:cs="Times New Roman"/>
                <w:color w:val="000000" w:themeColor="text1"/>
                <w:sz w:val="20"/>
                <w:szCs w:val="20"/>
              </w:rPr>
            </w:pPr>
          </w:p>
          <w:p w14:paraId="6831A6C7" w14:textId="77777777" w:rsidR="002F1A68" w:rsidRPr="00FB6BBC" w:rsidRDefault="002F1A68" w:rsidP="005C43F3">
            <w:pPr>
              <w:jc w:val="both"/>
              <w:rPr>
                <w:rFonts w:eastAsia="Times New Roman" w:cs="Times New Roman"/>
                <w:color w:val="000000" w:themeColor="text1"/>
                <w:sz w:val="20"/>
                <w:szCs w:val="20"/>
              </w:rPr>
            </w:pPr>
          </w:p>
          <w:p w14:paraId="2543DB3C" w14:textId="77777777" w:rsidR="002F1A68" w:rsidRPr="00FB6BBC" w:rsidRDefault="002F1A68" w:rsidP="005C43F3">
            <w:pPr>
              <w:jc w:val="both"/>
              <w:rPr>
                <w:rFonts w:eastAsia="Times New Roman" w:cs="Times New Roman"/>
                <w:color w:val="000000" w:themeColor="text1"/>
                <w:sz w:val="20"/>
                <w:szCs w:val="20"/>
              </w:rPr>
            </w:pPr>
          </w:p>
          <w:p w14:paraId="4D4356E7" w14:textId="1F358DA5" w:rsidR="002F1A68" w:rsidRPr="00FB6BBC" w:rsidRDefault="002F1A68" w:rsidP="005C43F3">
            <w:pPr>
              <w:jc w:val="both"/>
              <w:rPr>
                <w:rFonts w:eastAsia="Times New Roman" w:cs="Times New Roman"/>
                <w:color w:val="000000" w:themeColor="text1"/>
                <w:sz w:val="20"/>
                <w:szCs w:val="20"/>
              </w:rPr>
            </w:pPr>
          </w:p>
        </w:tc>
        <w:tc>
          <w:tcPr>
            <w:tcW w:w="3260" w:type="dxa"/>
          </w:tcPr>
          <w:p w14:paraId="7534D460" w14:textId="77777777" w:rsidR="009457AE" w:rsidRPr="00FB6BBC" w:rsidRDefault="009457AE" w:rsidP="009457AE">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13F5680E" w14:textId="77777777" w:rsidR="00CE4F03" w:rsidRPr="00FB6BBC" w:rsidRDefault="00CE4F03" w:rsidP="009457AE">
            <w:pPr>
              <w:jc w:val="both"/>
              <w:rPr>
                <w:rFonts w:cs="Times New Roman"/>
                <w:sz w:val="20"/>
                <w:szCs w:val="20"/>
              </w:rPr>
            </w:pPr>
          </w:p>
        </w:tc>
      </w:tr>
      <w:tr w:rsidR="00B52181" w:rsidRPr="00FB6BBC" w14:paraId="7E20818C" w14:textId="77777777" w:rsidTr="001B283A">
        <w:tblPrEx>
          <w:tblLook w:val="04A0" w:firstRow="1" w:lastRow="0" w:firstColumn="1" w:lastColumn="0" w:noHBand="0" w:noVBand="1"/>
        </w:tblPrEx>
        <w:trPr>
          <w:trHeight w:val="2258"/>
        </w:trPr>
        <w:tc>
          <w:tcPr>
            <w:tcW w:w="677" w:type="dxa"/>
            <w:vMerge w:val="restart"/>
            <w:shd w:val="clear" w:color="auto" w:fill="auto"/>
          </w:tcPr>
          <w:p w14:paraId="1235D604" w14:textId="77777777" w:rsidR="00B52181" w:rsidRPr="00FB6BBC" w:rsidRDefault="00B52181" w:rsidP="005C43F3">
            <w:pPr>
              <w:jc w:val="both"/>
              <w:rPr>
                <w:rFonts w:cs="Times New Roman"/>
                <w:sz w:val="20"/>
                <w:szCs w:val="20"/>
              </w:rPr>
            </w:pPr>
            <w:r w:rsidRPr="00FB6BBC">
              <w:rPr>
                <w:rFonts w:cs="Times New Roman"/>
                <w:sz w:val="20"/>
                <w:szCs w:val="20"/>
              </w:rPr>
              <w:lastRenderedPageBreak/>
              <w:t>14</w:t>
            </w:r>
          </w:p>
        </w:tc>
        <w:tc>
          <w:tcPr>
            <w:tcW w:w="2583" w:type="dxa"/>
            <w:vMerge w:val="restart"/>
            <w:hideMark/>
          </w:tcPr>
          <w:p w14:paraId="36600A1B" w14:textId="1C3A888F" w:rsidR="00B52181" w:rsidRPr="00FB6BBC" w:rsidRDefault="00B52181" w:rsidP="005C43F3">
            <w:pPr>
              <w:jc w:val="both"/>
              <w:rPr>
                <w:rFonts w:cs="Times New Roman"/>
                <w:sz w:val="20"/>
                <w:szCs w:val="20"/>
              </w:rPr>
            </w:pPr>
            <w:r w:rsidRPr="00FB6BBC">
              <w:rPr>
                <w:rFonts w:cs="Times New Roman"/>
                <w:sz w:val="20"/>
                <w:szCs w:val="20"/>
              </w:rPr>
              <w:t xml:space="preserve">Педагогика </w:t>
            </w:r>
          </w:p>
        </w:tc>
        <w:tc>
          <w:tcPr>
            <w:tcW w:w="8364" w:type="dxa"/>
          </w:tcPr>
          <w:p w14:paraId="51765055" w14:textId="77777777" w:rsidR="00B52181" w:rsidRPr="00FB6BBC" w:rsidRDefault="00B52181" w:rsidP="001A39C3">
            <w:pPr>
              <w:jc w:val="both"/>
              <w:rPr>
                <w:rFonts w:eastAsia="Times New Roman" w:cs="Times New Roman"/>
                <w:sz w:val="20"/>
                <w:szCs w:val="20"/>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FB6BBC">
              <w:rPr>
                <w:rFonts w:eastAsia="Calibri" w:cs="Times New Roman"/>
                <w:sz w:val="20"/>
                <w:szCs w:val="20"/>
                <w:lang w:eastAsia="ru-RU"/>
              </w:rPr>
              <w:t>(</w:t>
            </w:r>
            <w:r w:rsidRPr="00FB6BBC">
              <w:rPr>
                <w:rFonts w:eastAsia="Times New Roman" w:cs="Times New Roman"/>
                <w:sz w:val="20"/>
                <w:szCs w:val="20"/>
              </w:rPr>
              <w:t>№414)</w:t>
            </w:r>
          </w:p>
          <w:p w14:paraId="42F4B960" w14:textId="77777777" w:rsidR="00B52181" w:rsidRPr="00FB6BBC" w:rsidRDefault="00B52181" w:rsidP="001A39C3">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04F9BC06" w14:textId="21DCA89B" w:rsidR="00B52181" w:rsidRPr="00FB6BBC" w:rsidRDefault="00B52181" w:rsidP="001A39C3">
            <w:pPr>
              <w:jc w:val="both"/>
              <w:rPr>
                <w:rFonts w:cs="Times New Roman"/>
                <w:sz w:val="20"/>
                <w:szCs w:val="20"/>
              </w:rPr>
            </w:pPr>
            <w:r w:rsidRPr="00FB6BBC">
              <w:rPr>
                <w:rFonts w:eastAsia="Calibri" w:cs="Times New Roman"/>
                <w:sz w:val="20"/>
                <w:szCs w:val="20"/>
              </w:rPr>
              <w:t>Интерактивная доска (1), Проектор (1), Доска аудиторная железная на ножках (1), Комплект аудиторной мебели (стол+2 стула) (27), Телевизор (1), Ноутбук (1)</w:t>
            </w:r>
            <w:r w:rsidR="00EA75A0" w:rsidRPr="00FB6BBC">
              <w:rPr>
                <w:rFonts w:eastAsia="Calibri" w:cs="Times New Roman"/>
                <w:sz w:val="20"/>
                <w:szCs w:val="20"/>
              </w:rPr>
              <w:t xml:space="preserve">, </w:t>
            </w:r>
            <w:r w:rsidR="00EA75A0"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tc>
        <w:tc>
          <w:tcPr>
            <w:tcW w:w="3260" w:type="dxa"/>
          </w:tcPr>
          <w:p w14:paraId="24DC9651" w14:textId="77777777" w:rsidR="00B52181" w:rsidRPr="00FB6BBC" w:rsidRDefault="00B52181" w:rsidP="002D6A6D">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7BAEDB50" w14:textId="04149674" w:rsidR="00B52181" w:rsidRPr="00FB6BBC" w:rsidRDefault="00B52181" w:rsidP="005C43F3">
            <w:pPr>
              <w:jc w:val="both"/>
              <w:rPr>
                <w:rFonts w:cs="Times New Roman"/>
                <w:sz w:val="20"/>
                <w:szCs w:val="20"/>
              </w:rPr>
            </w:pPr>
          </w:p>
        </w:tc>
      </w:tr>
      <w:tr w:rsidR="00B52181" w:rsidRPr="00FB6BBC" w14:paraId="5D492163" w14:textId="77777777" w:rsidTr="001B283A">
        <w:tblPrEx>
          <w:tblLook w:val="04A0" w:firstRow="1" w:lastRow="0" w:firstColumn="1" w:lastColumn="0" w:noHBand="0" w:noVBand="1"/>
        </w:tblPrEx>
        <w:trPr>
          <w:trHeight w:val="1693"/>
        </w:trPr>
        <w:tc>
          <w:tcPr>
            <w:tcW w:w="677" w:type="dxa"/>
            <w:vMerge/>
            <w:shd w:val="clear" w:color="auto" w:fill="auto"/>
          </w:tcPr>
          <w:p w14:paraId="6BA272BB" w14:textId="77777777" w:rsidR="00B52181" w:rsidRPr="00FB6BBC" w:rsidRDefault="00B52181" w:rsidP="005C43F3">
            <w:pPr>
              <w:jc w:val="both"/>
              <w:rPr>
                <w:rFonts w:cs="Times New Roman"/>
                <w:sz w:val="20"/>
                <w:szCs w:val="20"/>
              </w:rPr>
            </w:pPr>
          </w:p>
        </w:tc>
        <w:tc>
          <w:tcPr>
            <w:tcW w:w="2583" w:type="dxa"/>
            <w:vMerge/>
          </w:tcPr>
          <w:p w14:paraId="52185D54" w14:textId="77777777" w:rsidR="00B52181" w:rsidRPr="00FB6BBC" w:rsidRDefault="00B52181" w:rsidP="005C43F3">
            <w:pPr>
              <w:jc w:val="both"/>
              <w:rPr>
                <w:rFonts w:cs="Times New Roman"/>
                <w:sz w:val="20"/>
                <w:szCs w:val="20"/>
              </w:rPr>
            </w:pPr>
          </w:p>
        </w:tc>
        <w:tc>
          <w:tcPr>
            <w:tcW w:w="8364" w:type="dxa"/>
            <w:vAlign w:val="center"/>
          </w:tcPr>
          <w:p w14:paraId="3F94E91F" w14:textId="1516EEAC" w:rsidR="00B52181" w:rsidRPr="00FB6BBC" w:rsidRDefault="00B52181" w:rsidP="001A39C3">
            <w:pPr>
              <w:widowControl w:val="0"/>
              <w:autoSpaceDE w:val="0"/>
              <w:autoSpaceDN w:val="0"/>
              <w:adjustRightInd w:val="0"/>
              <w:jc w:val="both"/>
              <w:rPr>
                <w:rFonts w:eastAsia="Times New Roman" w:cs="Times New Roman"/>
                <w:sz w:val="20"/>
                <w:szCs w:val="20"/>
              </w:rPr>
            </w:pPr>
            <w:r w:rsidRPr="00FB6BBC">
              <w:rPr>
                <w:rFonts w:eastAsia="Times New Roman" w:cs="Times New Roman"/>
                <w:sz w:val="20"/>
                <w:szCs w:val="20"/>
              </w:rPr>
              <w:t xml:space="preserve">Учебная аудитория для проведения занятий лекционного типа, занятий семинарскоготипа, курсового проектирования (выполнения курсовых работ), групповых и индивидуальных консультаций, текущего контроля и промежуточной </w:t>
            </w:r>
            <w:r w:rsidRPr="00FB6BBC">
              <w:rPr>
                <w:rFonts w:eastAsia="Times New Roman" w:cs="Times New Roman"/>
                <w:color w:val="000000" w:themeColor="text1"/>
                <w:sz w:val="20"/>
                <w:szCs w:val="20"/>
              </w:rPr>
              <w:t xml:space="preserve">аттестации </w:t>
            </w:r>
            <w:r w:rsidRPr="00FB6BBC">
              <w:rPr>
                <w:rFonts w:cs="Times New Roman"/>
                <w:color w:val="000000" w:themeColor="text1"/>
                <w:sz w:val="20"/>
                <w:szCs w:val="20"/>
                <w:lang w:eastAsia="ru-RU"/>
              </w:rPr>
              <w:t>(</w:t>
            </w:r>
            <w:r w:rsidRPr="00FB6BBC">
              <w:rPr>
                <w:rFonts w:eastAsia="Times New Roman" w:cs="Times New Roman"/>
                <w:color w:val="000000" w:themeColor="text1"/>
                <w:sz w:val="20"/>
                <w:szCs w:val="20"/>
              </w:rPr>
              <w:t>№</w:t>
            </w:r>
            <w:r w:rsidRPr="00FB6BBC">
              <w:rPr>
                <w:rFonts w:eastAsia="Times New Roman" w:cs="Times New Roman"/>
                <w:sz w:val="20"/>
                <w:szCs w:val="20"/>
              </w:rPr>
              <w:t xml:space="preserve"> 819)</w:t>
            </w:r>
          </w:p>
          <w:p w14:paraId="4EC027D9" w14:textId="77777777" w:rsidR="00B52181" w:rsidRPr="00FB6BBC" w:rsidRDefault="00B52181" w:rsidP="001A39C3">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3CC584A7" w14:textId="0272C5D1" w:rsidR="00B52181" w:rsidRPr="00FB6BBC" w:rsidRDefault="00B52181" w:rsidP="00547AE7">
            <w:pPr>
              <w:jc w:val="both"/>
              <w:rPr>
                <w:rFonts w:cs="Times New Roman"/>
                <w:sz w:val="20"/>
                <w:szCs w:val="20"/>
              </w:rPr>
            </w:pPr>
            <w:r w:rsidRPr="00FB6BBC">
              <w:rPr>
                <w:rFonts w:cs="Times New Roman"/>
                <w:sz w:val="20"/>
                <w:szCs w:val="20"/>
              </w:rPr>
              <w:t xml:space="preserve">Доска аудит.3-ств. (1 шт.), Экран настенный 200 х 200см. Профи, тип полотна MW (1 шт.), Магнитно-маркерная доска </w:t>
            </w:r>
            <w:r w:rsidRPr="00FB6BBC">
              <w:rPr>
                <w:rFonts w:cs="Times New Roman"/>
                <w:sz w:val="20"/>
                <w:szCs w:val="20"/>
                <w:lang w:val="en-US"/>
              </w:rPr>
              <w:t>Smit</w:t>
            </w:r>
            <w:r w:rsidRPr="00FB6BBC">
              <w:rPr>
                <w:rFonts w:cs="Times New Roman"/>
                <w:sz w:val="20"/>
                <w:szCs w:val="20"/>
              </w:rPr>
              <w:t xml:space="preserve"> 9 (1 шт.), Комплект аудиторный (стол + 2 стула) (1 шт.), Шкаф для документов01B3 со стеклянной дверцей (1 шт.), Стенд с фото (1 шт.)</w:t>
            </w:r>
            <w:r w:rsidR="00547AE7" w:rsidRPr="00FB6BBC">
              <w:rPr>
                <w:rFonts w:cs="Times New Roman"/>
                <w:sz w:val="20"/>
                <w:szCs w:val="20"/>
              </w:rPr>
              <w:t xml:space="preserve">, учебно-наглядные пособия, обеспечивающие тематические иллюстрации, соответствующие рабочей программе дисциплины </w:t>
            </w:r>
          </w:p>
          <w:p w14:paraId="007EC5D3" w14:textId="77777777" w:rsidR="00B52181" w:rsidRPr="00FB6BBC" w:rsidRDefault="00B52181" w:rsidP="001A39C3">
            <w:pPr>
              <w:widowControl w:val="0"/>
              <w:autoSpaceDE w:val="0"/>
              <w:autoSpaceDN w:val="0"/>
              <w:adjustRightInd w:val="0"/>
              <w:jc w:val="both"/>
              <w:rPr>
                <w:rFonts w:cs="Times New Roman"/>
                <w:sz w:val="20"/>
                <w:szCs w:val="20"/>
                <w:u w:val="single"/>
                <w:lang w:eastAsia="ru-RU"/>
              </w:rPr>
            </w:pPr>
            <w:r w:rsidRPr="00FB6BBC">
              <w:rPr>
                <w:rFonts w:eastAsia="Times New Roman" w:cs="Times New Roman"/>
                <w:sz w:val="20"/>
                <w:szCs w:val="20"/>
              </w:rPr>
              <w:t xml:space="preserve"> </w:t>
            </w:r>
            <w:r w:rsidRPr="00FB6BBC">
              <w:rPr>
                <w:rFonts w:cs="Times New Roman"/>
                <w:sz w:val="20"/>
                <w:szCs w:val="20"/>
                <w:u w:val="single"/>
                <w:lang w:eastAsia="ru-RU"/>
              </w:rPr>
              <w:t>Программное обеспечение:</w:t>
            </w:r>
          </w:p>
          <w:p w14:paraId="1A77EA40" w14:textId="77777777" w:rsidR="00B52181" w:rsidRPr="00FB6BBC" w:rsidRDefault="00B52181" w:rsidP="001A39C3">
            <w:pPr>
              <w:jc w:val="both"/>
              <w:rPr>
                <w:rFonts w:cs="Times New Roman"/>
                <w:sz w:val="20"/>
                <w:szCs w:val="20"/>
                <w:lang w:eastAsia="ru-RU"/>
              </w:rPr>
            </w:pPr>
          </w:p>
          <w:p w14:paraId="05624E61" w14:textId="77777777" w:rsidR="00B52181" w:rsidRPr="00FB6BBC" w:rsidRDefault="00B52181" w:rsidP="001A39C3">
            <w:pPr>
              <w:jc w:val="both"/>
              <w:rPr>
                <w:rFonts w:eastAsia="Times New Roman" w:cs="Times New Roman"/>
                <w:sz w:val="20"/>
                <w:szCs w:val="20"/>
              </w:rPr>
            </w:pPr>
            <w:r w:rsidRPr="00FB6BBC">
              <w:rPr>
                <w:rFonts w:eastAsia="Times New Roman" w:cs="Times New Roman"/>
                <w:sz w:val="20"/>
                <w:szCs w:val="20"/>
              </w:rPr>
              <w:t xml:space="preserve">Предоставление телематических услуг доступа </w:t>
            </w:r>
            <w:proofErr w:type="gramStart"/>
            <w:r w:rsidRPr="00FB6BBC">
              <w:rPr>
                <w:rFonts w:eastAsia="Times New Roman" w:cs="Times New Roman"/>
                <w:sz w:val="20"/>
                <w:szCs w:val="20"/>
              </w:rPr>
              <w:t>к  сети</w:t>
            </w:r>
            <w:proofErr w:type="gramEnd"/>
            <w:r w:rsidRPr="00FB6BBC">
              <w:rPr>
                <w:rFonts w:eastAsia="Times New Roman" w:cs="Times New Roman"/>
                <w:sz w:val="20"/>
                <w:szCs w:val="20"/>
              </w:rPr>
              <w:t xml:space="preserve">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276595E6" w14:textId="77777777" w:rsidR="00B52181" w:rsidRPr="00FB6BBC" w:rsidRDefault="00B52181" w:rsidP="001A39C3">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7F3472A7" w14:textId="77777777" w:rsidR="00B52181" w:rsidRPr="00FB6BBC" w:rsidRDefault="00B52181" w:rsidP="001A39C3">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1A1F6DEA" w14:textId="77777777" w:rsidR="00B52181" w:rsidRPr="00FB6BBC" w:rsidRDefault="00B52181" w:rsidP="001A39C3">
            <w:pPr>
              <w:jc w:val="both"/>
              <w:rPr>
                <w:rFonts w:eastAsia="Calibri" w:cs="Times New Roman"/>
                <w:sz w:val="20"/>
                <w:szCs w:val="20"/>
                <w:lang w:eastAsia="ru-RU"/>
              </w:rPr>
            </w:pPr>
            <w:r w:rsidRPr="00FB6BBC">
              <w:rPr>
                <w:rFonts w:eastAsia="Calibri"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w:t>
            </w:r>
            <w:r w:rsidRPr="00FB6BBC">
              <w:rPr>
                <w:rFonts w:eastAsia="Calibri" w:cs="Times New Roman"/>
                <w:sz w:val="20"/>
                <w:szCs w:val="20"/>
                <w:lang w:eastAsia="ru-RU"/>
              </w:rPr>
              <w:lastRenderedPageBreak/>
              <w:t>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42C861D4" w14:textId="77777777" w:rsidR="00B52181" w:rsidRPr="00FB6BBC" w:rsidRDefault="00B52181" w:rsidP="001A39C3">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0BC140DA" w14:textId="77777777" w:rsidR="00B52181" w:rsidRPr="00FB6BBC" w:rsidRDefault="00B52181" w:rsidP="005C43F3">
            <w:pPr>
              <w:widowControl w:val="0"/>
              <w:autoSpaceDE w:val="0"/>
              <w:autoSpaceDN w:val="0"/>
              <w:adjustRightInd w:val="0"/>
              <w:jc w:val="both"/>
              <w:rPr>
                <w:rFonts w:eastAsia="Times New Roman" w:cs="Times New Roman"/>
                <w:sz w:val="20"/>
                <w:szCs w:val="20"/>
              </w:rPr>
            </w:pPr>
          </w:p>
        </w:tc>
        <w:tc>
          <w:tcPr>
            <w:tcW w:w="3260" w:type="dxa"/>
          </w:tcPr>
          <w:p w14:paraId="3CC6B799" w14:textId="77777777" w:rsidR="00B71AE9" w:rsidRPr="00FB6BBC" w:rsidRDefault="00B71AE9" w:rsidP="00B71AE9">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0FE19CCD" w14:textId="77777777" w:rsidR="00B52181" w:rsidRPr="00FB6BBC" w:rsidRDefault="00B52181" w:rsidP="005C43F3">
            <w:pPr>
              <w:jc w:val="both"/>
              <w:rPr>
                <w:rFonts w:eastAsia="Times New Roman" w:cs="Times New Roman"/>
                <w:sz w:val="20"/>
                <w:szCs w:val="20"/>
              </w:rPr>
            </w:pPr>
          </w:p>
        </w:tc>
      </w:tr>
      <w:tr w:rsidR="00D61F8F" w:rsidRPr="00FB6BBC" w14:paraId="387FA6D2" w14:textId="77777777" w:rsidTr="001B283A">
        <w:tblPrEx>
          <w:tblLook w:val="04A0" w:firstRow="1" w:lastRow="0" w:firstColumn="1" w:lastColumn="0" w:noHBand="0" w:noVBand="1"/>
        </w:tblPrEx>
        <w:trPr>
          <w:trHeight w:val="2247"/>
        </w:trPr>
        <w:tc>
          <w:tcPr>
            <w:tcW w:w="677" w:type="dxa"/>
            <w:vMerge w:val="restart"/>
            <w:shd w:val="clear" w:color="auto" w:fill="auto"/>
          </w:tcPr>
          <w:p w14:paraId="4016D0DE" w14:textId="77777777" w:rsidR="00D61F8F" w:rsidRPr="00FB6BBC" w:rsidRDefault="00D61F8F" w:rsidP="005C43F3">
            <w:pPr>
              <w:jc w:val="both"/>
              <w:rPr>
                <w:rFonts w:cs="Times New Roman"/>
                <w:sz w:val="20"/>
                <w:szCs w:val="20"/>
              </w:rPr>
            </w:pPr>
            <w:r w:rsidRPr="00FB6BBC">
              <w:rPr>
                <w:rFonts w:cs="Times New Roman"/>
                <w:sz w:val="20"/>
                <w:szCs w:val="20"/>
              </w:rPr>
              <w:lastRenderedPageBreak/>
              <w:t>15</w:t>
            </w:r>
          </w:p>
        </w:tc>
        <w:tc>
          <w:tcPr>
            <w:tcW w:w="2583" w:type="dxa"/>
            <w:vMerge w:val="restart"/>
            <w:hideMark/>
          </w:tcPr>
          <w:p w14:paraId="4657BBF9" w14:textId="12DD7813" w:rsidR="00D61F8F" w:rsidRPr="00FB6BBC" w:rsidRDefault="00D61F8F" w:rsidP="005C43F3">
            <w:pPr>
              <w:jc w:val="both"/>
              <w:rPr>
                <w:rFonts w:cs="Times New Roman"/>
                <w:sz w:val="20"/>
                <w:szCs w:val="20"/>
              </w:rPr>
            </w:pPr>
            <w:r w:rsidRPr="00FB6BBC">
              <w:rPr>
                <w:rFonts w:cs="Times New Roman"/>
                <w:sz w:val="20"/>
                <w:szCs w:val="20"/>
              </w:rPr>
              <w:t xml:space="preserve">Теоретические основы лингводидактики </w:t>
            </w:r>
          </w:p>
        </w:tc>
        <w:tc>
          <w:tcPr>
            <w:tcW w:w="8364" w:type="dxa"/>
            <w:tcBorders>
              <w:top w:val="single" w:sz="4" w:space="0" w:color="auto"/>
              <w:bottom w:val="single" w:sz="4" w:space="0" w:color="auto"/>
              <w:right w:val="single" w:sz="4" w:space="0" w:color="auto"/>
            </w:tcBorders>
            <w:vAlign w:val="center"/>
          </w:tcPr>
          <w:p w14:paraId="5E08C97B" w14:textId="2E33D3C5" w:rsidR="00D61F8F" w:rsidRPr="00FB6BBC" w:rsidRDefault="00D61F8F" w:rsidP="005C43F3">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 xml:space="preserve">№714) </w:t>
            </w:r>
          </w:p>
          <w:p w14:paraId="122662F5" w14:textId="77777777" w:rsidR="00D61F8F" w:rsidRPr="00FB6BBC" w:rsidRDefault="00D61F8F" w:rsidP="005C43F3">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65AEFA5D" w14:textId="5D906ABC" w:rsidR="00D61F8F" w:rsidRPr="00FB6BBC" w:rsidRDefault="00D61F8F" w:rsidP="005C43F3">
            <w:pPr>
              <w:jc w:val="both"/>
              <w:rPr>
                <w:rFonts w:cs="Times New Roman"/>
                <w:sz w:val="20"/>
                <w:szCs w:val="20"/>
              </w:rPr>
            </w:pPr>
            <w:r w:rsidRPr="00FB6BBC">
              <w:rPr>
                <w:rFonts w:cs="Times New Roman"/>
                <w:sz w:val="20"/>
                <w:szCs w:val="20"/>
              </w:rPr>
              <w:t>Доска средняя (1), Электромагнитная интерактивная доска (1), Комплект аудиторной мебели (стол+2 стула) (10)</w:t>
            </w:r>
            <w:r w:rsidR="00547AE7" w:rsidRPr="00FB6BBC">
              <w:rPr>
                <w:rFonts w:cs="Times New Roman"/>
                <w:sz w:val="20"/>
                <w:szCs w:val="20"/>
              </w:rPr>
              <w:t xml:space="preserve">, учебно-наглядные пособия, обеспечивающие тематические иллюстрации, соответствующие рабочей программе дисциплины </w:t>
            </w:r>
            <w:r w:rsidRPr="00FB6BBC">
              <w:rPr>
                <w:rFonts w:cs="Times New Roman"/>
                <w:sz w:val="20"/>
                <w:szCs w:val="20"/>
              </w:rPr>
              <w:t xml:space="preserve"> </w:t>
            </w:r>
          </w:p>
          <w:p w14:paraId="6512E160" w14:textId="77777777" w:rsidR="00D61F8F" w:rsidRPr="00FB6BBC" w:rsidRDefault="00D61F8F" w:rsidP="005C43F3">
            <w:pPr>
              <w:jc w:val="both"/>
              <w:rPr>
                <w:rFonts w:cs="Times New Roman"/>
                <w:sz w:val="20"/>
                <w:szCs w:val="20"/>
                <w:u w:val="single"/>
                <w:lang w:eastAsia="ru-RU"/>
              </w:rPr>
            </w:pPr>
          </w:p>
          <w:p w14:paraId="44557C2B" w14:textId="25820541" w:rsidR="00D61F8F" w:rsidRPr="00FB6BBC" w:rsidRDefault="00D61F8F" w:rsidP="005C43F3">
            <w:pPr>
              <w:jc w:val="both"/>
              <w:rPr>
                <w:rFonts w:cs="Times New Roman"/>
                <w:color w:val="C00000"/>
                <w:sz w:val="20"/>
                <w:szCs w:val="20"/>
              </w:rPr>
            </w:pPr>
          </w:p>
        </w:tc>
        <w:tc>
          <w:tcPr>
            <w:tcW w:w="3260" w:type="dxa"/>
          </w:tcPr>
          <w:p w14:paraId="137217DA" w14:textId="77777777" w:rsidR="00C3792A" w:rsidRPr="00FB6BBC" w:rsidRDefault="00C3792A" w:rsidP="00C3792A">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15B0BE42" w14:textId="77777777" w:rsidR="00D61F8F" w:rsidRPr="00FB6BBC" w:rsidRDefault="00D61F8F" w:rsidP="00C3792A">
            <w:pPr>
              <w:jc w:val="both"/>
              <w:rPr>
                <w:rFonts w:cs="Times New Roman"/>
                <w:sz w:val="20"/>
                <w:szCs w:val="20"/>
              </w:rPr>
            </w:pPr>
          </w:p>
        </w:tc>
      </w:tr>
      <w:tr w:rsidR="00D61F8F" w:rsidRPr="00FB6BBC" w14:paraId="5D1C1B09" w14:textId="77777777" w:rsidTr="001B283A">
        <w:tblPrEx>
          <w:tblLook w:val="04A0" w:firstRow="1" w:lastRow="0" w:firstColumn="1" w:lastColumn="0" w:noHBand="0" w:noVBand="1"/>
        </w:tblPrEx>
        <w:trPr>
          <w:trHeight w:val="2247"/>
        </w:trPr>
        <w:tc>
          <w:tcPr>
            <w:tcW w:w="677" w:type="dxa"/>
            <w:vMerge/>
            <w:shd w:val="clear" w:color="auto" w:fill="auto"/>
          </w:tcPr>
          <w:p w14:paraId="7C59605D" w14:textId="77777777" w:rsidR="00D61F8F" w:rsidRPr="00FB6BBC" w:rsidRDefault="00D61F8F" w:rsidP="005C43F3">
            <w:pPr>
              <w:jc w:val="both"/>
              <w:rPr>
                <w:rFonts w:cs="Times New Roman"/>
                <w:sz w:val="20"/>
                <w:szCs w:val="20"/>
              </w:rPr>
            </w:pPr>
          </w:p>
        </w:tc>
        <w:tc>
          <w:tcPr>
            <w:tcW w:w="2583" w:type="dxa"/>
            <w:vMerge/>
          </w:tcPr>
          <w:p w14:paraId="0BD2DAEE" w14:textId="77777777" w:rsidR="00D61F8F" w:rsidRPr="00FB6BBC" w:rsidRDefault="00D61F8F" w:rsidP="005C43F3">
            <w:pPr>
              <w:jc w:val="both"/>
              <w:rPr>
                <w:rFonts w:cs="Times New Roman"/>
                <w:sz w:val="20"/>
                <w:szCs w:val="20"/>
              </w:rPr>
            </w:pPr>
          </w:p>
        </w:tc>
        <w:tc>
          <w:tcPr>
            <w:tcW w:w="8364" w:type="dxa"/>
            <w:tcBorders>
              <w:top w:val="single" w:sz="4" w:space="0" w:color="auto"/>
              <w:bottom w:val="single" w:sz="4" w:space="0" w:color="auto"/>
              <w:right w:val="single" w:sz="4" w:space="0" w:color="auto"/>
            </w:tcBorders>
          </w:tcPr>
          <w:p w14:paraId="2DEFAF17" w14:textId="77777777" w:rsidR="00D61F8F" w:rsidRPr="00FB6BBC" w:rsidRDefault="00D61F8F" w:rsidP="00355299">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№807)</w:t>
            </w:r>
          </w:p>
          <w:p w14:paraId="5F1CC5F1" w14:textId="77777777" w:rsidR="00D61F8F" w:rsidRPr="00FB6BBC" w:rsidRDefault="00D61F8F" w:rsidP="00355299">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706F2146" w14:textId="7D923233" w:rsidR="00D61F8F" w:rsidRPr="00FB6BBC" w:rsidRDefault="00D61F8F" w:rsidP="00355299">
            <w:pPr>
              <w:jc w:val="both"/>
              <w:rPr>
                <w:rFonts w:cs="Times New Roman"/>
                <w:sz w:val="20"/>
                <w:szCs w:val="20"/>
              </w:rPr>
            </w:pPr>
            <w:r w:rsidRPr="00FB6BBC">
              <w:rPr>
                <w:rFonts w:eastAsia="Times New Roman" w:cs="Times New Roman"/>
                <w:sz w:val="20"/>
                <w:szCs w:val="20"/>
              </w:rPr>
              <w:t xml:space="preserve">Интерактивная доска (1), </w:t>
            </w:r>
            <w:r w:rsidRPr="00FB6BBC">
              <w:rPr>
                <w:rFonts w:eastAsia="Calibri" w:cs="Times New Roman"/>
                <w:sz w:val="20"/>
                <w:szCs w:val="20"/>
              </w:rPr>
              <w:t>Доска аудиторная на ножках (1), Комплект аудиторной мебели (стол+2 стула) (17), Шкаф (1), Шкаф (1)</w:t>
            </w:r>
            <w:r w:rsidR="007F60F7" w:rsidRPr="00FB6BBC">
              <w:rPr>
                <w:rFonts w:eastAsia="Calibri" w:cs="Times New Roman"/>
                <w:sz w:val="20"/>
                <w:szCs w:val="20"/>
              </w:rPr>
              <w:t xml:space="preserve">, </w:t>
            </w:r>
            <w:r w:rsidR="007F60F7"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3D5665A7" w14:textId="77777777" w:rsidR="00D61F8F" w:rsidRPr="00FB6BBC" w:rsidRDefault="00D61F8F" w:rsidP="00355299">
            <w:pPr>
              <w:jc w:val="both"/>
              <w:rPr>
                <w:rFonts w:cs="Times New Roman"/>
                <w:sz w:val="20"/>
                <w:szCs w:val="20"/>
                <w:u w:val="single"/>
                <w:lang w:eastAsia="ru-RU"/>
              </w:rPr>
            </w:pPr>
            <w:r w:rsidRPr="00FB6BBC">
              <w:rPr>
                <w:rFonts w:cs="Times New Roman"/>
                <w:sz w:val="20"/>
                <w:szCs w:val="20"/>
                <w:u w:val="single"/>
                <w:lang w:eastAsia="ru-RU"/>
              </w:rPr>
              <w:t>Программное обеспечение:</w:t>
            </w:r>
          </w:p>
          <w:p w14:paraId="368697E0" w14:textId="77777777" w:rsidR="00D61F8F" w:rsidRPr="00FB6BBC" w:rsidRDefault="00D61F8F" w:rsidP="00355299">
            <w:pPr>
              <w:jc w:val="both"/>
              <w:rPr>
                <w:rFonts w:eastAsia="Times New Roman" w:cs="Times New Roman"/>
                <w:sz w:val="20"/>
                <w:szCs w:val="20"/>
              </w:rPr>
            </w:pPr>
            <w:r w:rsidRPr="00FB6BBC">
              <w:rPr>
                <w:rFonts w:eastAsia="Times New Roman" w:cs="Times New Roman"/>
                <w:sz w:val="20"/>
                <w:szCs w:val="20"/>
              </w:rPr>
              <w:t xml:space="preserve">Предоставление телематических услуг доступа </w:t>
            </w:r>
            <w:proofErr w:type="gramStart"/>
            <w:r w:rsidRPr="00FB6BBC">
              <w:rPr>
                <w:rFonts w:eastAsia="Times New Roman" w:cs="Times New Roman"/>
                <w:sz w:val="20"/>
                <w:szCs w:val="20"/>
              </w:rPr>
              <w:t>к  сети</w:t>
            </w:r>
            <w:proofErr w:type="gramEnd"/>
            <w:r w:rsidRPr="00FB6BBC">
              <w:rPr>
                <w:rFonts w:eastAsia="Times New Roman" w:cs="Times New Roman"/>
                <w:sz w:val="20"/>
                <w:szCs w:val="20"/>
              </w:rPr>
              <w:t xml:space="preserve">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647D4EE7" w14:textId="77777777" w:rsidR="00D61F8F" w:rsidRPr="00FB6BBC" w:rsidRDefault="00D61F8F" w:rsidP="00355299">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3648EEA7" w14:textId="77777777" w:rsidR="00D61F8F" w:rsidRPr="00FB6BBC" w:rsidRDefault="00D61F8F" w:rsidP="00355299">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w:t>
            </w:r>
            <w:r w:rsidRPr="00FB6BBC">
              <w:rPr>
                <w:rFonts w:eastAsia="Calibri" w:cs="Times New Roman"/>
                <w:sz w:val="20"/>
                <w:szCs w:val="20"/>
              </w:rPr>
              <w:lastRenderedPageBreak/>
              <w:t>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26F84460" w14:textId="77777777" w:rsidR="00D61F8F" w:rsidRPr="00FB6BBC" w:rsidRDefault="00D61F8F" w:rsidP="00355299">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1D63EA33" w14:textId="77777777" w:rsidR="00D61F8F" w:rsidRPr="00FB6BBC" w:rsidRDefault="00D61F8F" w:rsidP="00355299">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33259BC7" w14:textId="2E0AD3E1" w:rsidR="00D61F8F" w:rsidRPr="00FB6BBC" w:rsidRDefault="00D61F8F" w:rsidP="00355299">
            <w:pPr>
              <w:jc w:val="both"/>
              <w:rPr>
                <w:rFonts w:eastAsia="Times New Roman" w:cs="Times New Roman"/>
                <w:sz w:val="20"/>
                <w:szCs w:val="20"/>
                <w:lang w:eastAsia="ru-RU"/>
              </w:rPr>
            </w:pPr>
          </w:p>
        </w:tc>
        <w:tc>
          <w:tcPr>
            <w:tcW w:w="3260" w:type="dxa"/>
          </w:tcPr>
          <w:p w14:paraId="1B09D1BA" w14:textId="77777777" w:rsidR="00C3792A" w:rsidRPr="00FB6BBC" w:rsidRDefault="00C3792A" w:rsidP="00C3792A">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44D5E76D" w14:textId="77777777" w:rsidR="00D61F8F" w:rsidRPr="00FB6BBC" w:rsidRDefault="00D61F8F" w:rsidP="005C43F3">
            <w:pPr>
              <w:jc w:val="both"/>
              <w:rPr>
                <w:rFonts w:eastAsia="Times New Roman" w:cs="Times New Roman"/>
                <w:sz w:val="20"/>
                <w:szCs w:val="20"/>
              </w:rPr>
            </w:pPr>
          </w:p>
        </w:tc>
      </w:tr>
      <w:tr w:rsidR="00A0762E" w:rsidRPr="00FB6BBC" w14:paraId="79C152D9" w14:textId="77777777" w:rsidTr="001B283A">
        <w:tblPrEx>
          <w:tblLook w:val="04A0" w:firstRow="1" w:lastRow="0" w:firstColumn="1" w:lastColumn="0" w:noHBand="0" w:noVBand="1"/>
        </w:tblPrEx>
        <w:trPr>
          <w:trHeight w:val="96"/>
        </w:trPr>
        <w:tc>
          <w:tcPr>
            <w:tcW w:w="677" w:type="dxa"/>
            <w:vMerge w:val="restart"/>
            <w:shd w:val="clear" w:color="auto" w:fill="auto"/>
          </w:tcPr>
          <w:p w14:paraId="142F8CA6" w14:textId="77777777" w:rsidR="00A0762E" w:rsidRPr="00FB6BBC" w:rsidRDefault="00A0762E" w:rsidP="005C43F3">
            <w:pPr>
              <w:jc w:val="both"/>
              <w:rPr>
                <w:rFonts w:cs="Times New Roman"/>
                <w:sz w:val="20"/>
                <w:szCs w:val="20"/>
              </w:rPr>
            </w:pPr>
            <w:r w:rsidRPr="00FB6BBC">
              <w:rPr>
                <w:rFonts w:cs="Times New Roman"/>
                <w:sz w:val="20"/>
                <w:szCs w:val="20"/>
              </w:rPr>
              <w:lastRenderedPageBreak/>
              <w:t>16</w:t>
            </w:r>
          </w:p>
        </w:tc>
        <w:tc>
          <w:tcPr>
            <w:tcW w:w="2583" w:type="dxa"/>
            <w:vMerge w:val="restart"/>
            <w:hideMark/>
          </w:tcPr>
          <w:p w14:paraId="7F338548" w14:textId="3171D8D9" w:rsidR="00A0762E" w:rsidRPr="00FB6BBC" w:rsidRDefault="00A0762E" w:rsidP="005C43F3">
            <w:pPr>
              <w:jc w:val="both"/>
              <w:rPr>
                <w:rFonts w:cs="Times New Roman"/>
                <w:sz w:val="20"/>
                <w:szCs w:val="20"/>
              </w:rPr>
            </w:pPr>
            <w:r w:rsidRPr="00FB6BBC">
              <w:rPr>
                <w:rFonts w:cs="Times New Roman"/>
                <w:sz w:val="20"/>
                <w:szCs w:val="20"/>
              </w:rPr>
              <w:t xml:space="preserve">Практикум по основному языку </w:t>
            </w:r>
          </w:p>
        </w:tc>
        <w:tc>
          <w:tcPr>
            <w:tcW w:w="8364" w:type="dxa"/>
            <w:tcBorders>
              <w:top w:val="single" w:sz="4" w:space="0" w:color="auto"/>
              <w:bottom w:val="single" w:sz="4" w:space="0" w:color="auto"/>
              <w:right w:val="single" w:sz="4" w:space="0" w:color="auto"/>
            </w:tcBorders>
            <w:vAlign w:val="center"/>
          </w:tcPr>
          <w:p w14:paraId="7A6E5A94" w14:textId="073FA4C6" w:rsidR="00A0762E" w:rsidRPr="00FB6BBC" w:rsidRDefault="00A0762E" w:rsidP="005C43F3">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 xml:space="preserve">№714) </w:t>
            </w:r>
          </w:p>
          <w:p w14:paraId="7695DE51" w14:textId="77777777" w:rsidR="00A0762E" w:rsidRPr="00FB6BBC" w:rsidRDefault="00A0762E" w:rsidP="005C43F3">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3D67EA7B" w14:textId="0A29C7E9" w:rsidR="00A0762E" w:rsidRPr="00FB6BBC" w:rsidRDefault="00A0762E" w:rsidP="005C43F3">
            <w:pPr>
              <w:jc w:val="both"/>
              <w:rPr>
                <w:rFonts w:cs="Times New Roman"/>
                <w:sz w:val="20"/>
                <w:szCs w:val="20"/>
              </w:rPr>
            </w:pPr>
            <w:r w:rsidRPr="00FB6BBC">
              <w:rPr>
                <w:rFonts w:cs="Times New Roman"/>
                <w:sz w:val="20"/>
                <w:szCs w:val="20"/>
              </w:rPr>
              <w:t>Доска средняя (1), Электромагнитная интерактивная доска (1), Комплект аудиторной мебели (стол+2 стула) (10)</w:t>
            </w:r>
            <w:r w:rsidR="007F60F7" w:rsidRPr="00FB6BBC">
              <w:rPr>
                <w:rFonts w:cs="Times New Roman"/>
                <w:sz w:val="20"/>
                <w:szCs w:val="20"/>
              </w:rPr>
              <w:t xml:space="preserve">, учебно-наглядные пособия, обеспечивающие тематические иллюстрации, соответствующие рабочей программе дисциплины </w:t>
            </w:r>
            <w:r w:rsidRPr="00FB6BBC">
              <w:rPr>
                <w:rFonts w:cs="Times New Roman"/>
                <w:sz w:val="20"/>
                <w:szCs w:val="20"/>
              </w:rPr>
              <w:t xml:space="preserve"> </w:t>
            </w:r>
          </w:p>
          <w:p w14:paraId="5BC406AD" w14:textId="6839F4BF" w:rsidR="00A0762E" w:rsidRPr="00FB6BBC" w:rsidRDefault="00A0762E" w:rsidP="005C43F3">
            <w:pPr>
              <w:jc w:val="both"/>
              <w:rPr>
                <w:rFonts w:cs="Times New Roman"/>
                <w:sz w:val="20"/>
                <w:szCs w:val="20"/>
                <w:lang w:eastAsia="ru-RU"/>
              </w:rPr>
            </w:pPr>
          </w:p>
        </w:tc>
        <w:tc>
          <w:tcPr>
            <w:tcW w:w="3260" w:type="dxa"/>
          </w:tcPr>
          <w:p w14:paraId="30D90E35" w14:textId="77777777" w:rsidR="00A0762E" w:rsidRPr="00FB6BBC" w:rsidRDefault="00A0762E" w:rsidP="00E01826">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7BDD743D" w14:textId="77777777" w:rsidR="00A0762E" w:rsidRPr="00FB6BBC" w:rsidRDefault="00A0762E" w:rsidP="00E01826">
            <w:pPr>
              <w:jc w:val="both"/>
              <w:outlineLvl w:val="0"/>
              <w:rPr>
                <w:rFonts w:cs="Times New Roman"/>
                <w:sz w:val="20"/>
                <w:szCs w:val="20"/>
              </w:rPr>
            </w:pPr>
          </w:p>
        </w:tc>
      </w:tr>
      <w:tr w:rsidR="00A0762E" w:rsidRPr="00FB6BBC" w14:paraId="0178FE9C" w14:textId="77777777" w:rsidTr="001B283A">
        <w:tblPrEx>
          <w:tblLook w:val="04A0" w:firstRow="1" w:lastRow="0" w:firstColumn="1" w:lastColumn="0" w:noHBand="0" w:noVBand="1"/>
        </w:tblPrEx>
        <w:trPr>
          <w:trHeight w:val="165"/>
        </w:trPr>
        <w:tc>
          <w:tcPr>
            <w:tcW w:w="677" w:type="dxa"/>
            <w:vMerge/>
            <w:shd w:val="clear" w:color="auto" w:fill="auto"/>
          </w:tcPr>
          <w:p w14:paraId="0894576E" w14:textId="77777777" w:rsidR="00A0762E" w:rsidRPr="00FB6BBC" w:rsidRDefault="00A0762E" w:rsidP="005C43F3">
            <w:pPr>
              <w:jc w:val="both"/>
              <w:rPr>
                <w:rFonts w:cs="Times New Roman"/>
                <w:sz w:val="20"/>
                <w:szCs w:val="20"/>
              </w:rPr>
            </w:pPr>
          </w:p>
        </w:tc>
        <w:tc>
          <w:tcPr>
            <w:tcW w:w="2583" w:type="dxa"/>
            <w:vMerge/>
            <w:hideMark/>
          </w:tcPr>
          <w:p w14:paraId="3DEACF88" w14:textId="77777777" w:rsidR="00A0762E" w:rsidRPr="00FB6BBC" w:rsidRDefault="00A0762E" w:rsidP="005C43F3">
            <w:pPr>
              <w:jc w:val="both"/>
              <w:rPr>
                <w:rFonts w:cs="Times New Roman"/>
                <w:sz w:val="20"/>
                <w:szCs w:val="20"/>
              </w:rPr>
            </w:pPr>
          </w:p>
        </w:tc>
        <w:tc>
          <w:tcPr>
            <w:tcW w:w="8364" w:type="dxa"/>
            <w:vAlign w:val="center"/>
          </w:tcPr>
          <w:p w14:paraId="4C4EE25E" w14:textId="2FA0ED56" w:rsidR="00A0762E" w:rsidRPr="00FB6BBC" w:rsidRDefault="00A0762E" w:rsidP="00722400">
            <w:pPr>
              <w:pStyle w:val="a7"/>
              <w:rPr>
                <w:rFonts w:ascii="Times New Roman" w:hAnsi="Times New Roman" w:cs="Times New Roman"/>
              </w:rPr>
            </w:pPr>
            <w:r w:rsidRPr="00FB6BBC">
              <w:rPr>
                <w:rFonts w:ascii="Times New Roman" w:hAnsi="Times New Roman" w:cs="Times New Roman"/>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w:t>
            </w:r>
            <w:proofErr w:type="gramStart"/>
            <w:r w:rsidRPr="00FB6BBC">
              <w:rPr>
                <w:rFonts w:ascii="Times New Roman" w:hAnsi="Times New Roman" w:cs="Times New Roman"/>
              </w:rPr>
              <w:t>консультаций  (</w:t>
            </w:r>
            <w:proofErr w:type="gramEnd"/>
            <w:r w:rsidRPr="00FB6BBC">
              <w:rPr>
                <w:rFonts w:ascii="Times New Roman" w:hAnsi="Times New Roman" w:cs="Times New Roman"/>
              </w:rPr>
              <w:t>№701)</w:t>
            </w:r>
          </w:p>
          <w:p w14:paraId="094F00DA" w14:textId="77777777" w:rsidR="00A0762E" w:rsidRPr="00FB6BBC" w:rsidRDefault="00A0762E" w:rsidP="005C43F3">
            <w:pPr>
              <w:pStyle w:val="a7"/>
              <w:rPr>
                <w:rFonts w:ascii="Times New Roman" w:hAnsi="Times New Roman" w:cs="Times New Roman"/>
                <w:u w:val="single"/>
              </w:rPr>
            </w:pPr>
            <w:r w:rsidRPr="00FB6BBC">
              <w:rPr>
                <w:rFonts w:ascii="Times New Roman" w:hAnsi="Times New Roman" w:cs="Times New Roman"/>
                <w:u w:val="single"/>
              </w:rPr>
              <w:t>Перечень основного оборудования, учебно-наглядных пособий:</w:t>
            </w:r>
          </w:p>
          <w:p w14:paraId="36E0505C" w14:textId="77777777" w:rsidR="00A0762E" w:rsidRPr="00FB6BBC" w:rsidRDefault="00A0762E" w:rsidP="005C43F3">
            <w:pPr>
              <w:pStyle w:val="a7"/>
              <w:rPr>
                <w:rFonts w:ascii="Times New Roman" w:hAnsi="Times New Roman" w:cs="Times New Roman"/>
              </w:rPr>
            </w:pPr>
          </w:p>
          <w:p w14:paraId="6D32B918" w14:textId="15E125E4" w:rsidR="00A0762E" w:rsidRPr="00FB6BBC" w:rsidRDefault="00A0762E" w:rsidP="007F60F7">
            <w:pPr>
              <w:jc w:val="both"/>
              <w:rPr>
                <w:rFonts w:cs="Times New Roman"/>
                <w:sz w:val="20"/>
                <w:szCs w:val="20"/>
              </w:rPr>
            </w:pPr>
            <w:r w:rsidRPr="00FB6BBC">
              <w:rPr>
                <w:rFonts w:cs="Times New Roman"/>
                <w:sz w:val="20"/>
                <w:szCs w:val="20"/>
              </w:rPr>
              <w:t>Ноутбук Asus (4), Кресло офисное (1), Шкаф для документов (1), Комплект аудиторный (стол + 2 стула) (6), Доска ученическая (1), Стол угловой (1), Проектор (1)</w:t>
            </w:r>
            <w:r w:rsidR="007F60F7" w:rsidRPr="00FB6BBC">
              <w:rPr>
                <w:rFonts w:cs="Times New Roman"/>
                <w:sz w:val="20"/>
                <w:szCs w:val="20"/>
              </w:rPr>
              <w:t xml:space="preserve">, учебно-наглядные пособия, обеспечивающие тематические иллюстрации, соответствующие рабочей программе дисциплины </w:t>
            </w:r>
          </w:p>
        </w:tc>
        <w:tc>
          <w:tcPr>
            <w:tcW w:w="3260" w:type="dxa"/>
          </w:tcPr>
          <w:p w14:paraId="1119CEB4" w14:textId="77777777" w:rsidR="00A0762E" w:rsidRPr="00FB6BBC" w:rsidRDefault="00A0762E" w:rsidP="00E01826">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1D3B27F7" w14:textId="77777777" w:rsidR="00A0762E" w:rsidRPr="00FB6BBC" w:rsidRDefault="00A0762E" w:rsidP="00E01826">
            <w:pPr>
              <w:jc w:val="both"/>
              <w:rPr>
                <w:rFonts w:cs="Times New Roman"/>
                <w:sz w:val="20"/>
                <w:szCs w:val="20"/>
              </w:rPr>
            </w:pPr>
          </w:p>
        </w:tc>
      </w:tr>
      <w:tr w:rsidR="00A0762E" w:rsidRPr="00FB6BBC" w14:paraId="71796550" w14:textId="77777777" w:rsidTr="001B283A">
        <w:tblPrEx>
          <w:tblLook w:val="04A0" w:firstRow="1" w:lastRow="0" w:firstColumn="1" w:lastColumn="0" w:noHBand="0" w:noVBand="1"/>
        </w:tblPrEx>
        <w:trPr>
          <w:trHeight w:val="165"/>
        </w:trPr>
        <w:tc>
          <w:tcPr>
            <w:tcW w:w="677" w:type="dxa"/>
            <w:vMerge/>
            <w:shd w:val="clear" w:color="auto" w:fill="auto"/>
          </w:tcPr>
          <w:p w14:paraId="505612A3" w14:textId="77777777" w:rsidR="00A0762E" w:rsidRPr="00FB6BBC" w:rsidRDefault="00A0762E" w:rsidP="005C43F3">
            <w:pPr>
              <w:jc w:val="both"/>
              <w:rPr>
                <w:rFonts w:cs="Times New Roman"/>
                <w:sz w:val="20"/>
                <w:szCs w:val="20"/>
              </w:rPr>
            </w:pPr>
          </w:p>
        </w:tc>
        <w:tc>
          <w:tcPr>
            <w:tcW w:w="2583" w:type="dxa"/>
            <w:vMerge/>
          </w:tcPr>
          <w:p w14:paraId="1115CCC9" w14:textId="77777777" w:rsidR="00A0762E" w:rsidRPr="00FB6BBC" w:rsidRDefault="00A0762E" w:rsidP="005C43F3">
            <w:pPr>
              <w:jc w:val="both"/>
              <w:rPr>
                <w:rFonts w:cs="Times New Roman"/>
                <w:sz w:val="20"/>
                <w:szCs w:val="20"/>
              </w:rPr>
            </w:pPr>
          </w:p>
        </w:tc>
        <w:tc>
          <w:tcPr>
            <w:tcW w:w="8364" w:type="dxa"/>
            <w:vAlign w:val="center"/>
          </w:tcPr>
          <w:p w14:paraId="674CF8B7" w14:textId="77777777" w:rsidR="00A0762E" w:rsidRPr="00FB6BBC" w:rsidRDefault="00A0762E" w:rsidP="00D61F8F">
            <w:pPr>
              <w:jc w:val="both"/>
              <w:rPr>
                <w:rFonts w:eastAsia="Times New Roman" w:cs="Times New Roman"/>
                <w:sz w:val="20"/>
                <w:szCs w:val="20"/>
                <w:lang w:eastAsia="ru-RU"/>
              </w:rPr>
            </w:pPr>
            <w:r w:rsidRPr="00FB6BBC">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(№715)</w:t>
            </w:r>
          </w:p>
          <w:p w14:paraId="0EEE843D" w14:textId="77777777" w:rsidR="00A0762E" w:rsidRPr="00FB6BBC" w:rsidRDefault="00A0762E" w:rsidP="00D61F8F">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0C5DFF22" w14:textId="4E1E1984" w:rsidR="00A0762E" w:rsidRPr="00FB6BBC" w:rsidRDefault="00A0762E" w:rsidP="004074B2">
            <w:pPr>
              <w:jc w:val="both"/>
              <w:rPr>
                <w:rFonts w:cs="Times New Roman"/>
                <w:sz w:val="20"/>
                <w:szCs w:val="20"/>
              </w:rPr>
            </w:pPr>
            <w:r w:rsidRPr="00FB6BBC">
              <w:rPr>
                <w:rFonts w:eastAsia="Times New Roman" w:cs="Times New Roman"/>
                <w:sz w:val="20"/>
                <w:szCs w:val="20"/>
              </w:rPr>
              <w:t xml:space="preserve">Доска (1), </w:t>
            </w:r>
            <w:r w:rsidRPr="00FB6BBC">
              <w:rPr>
                <w:rFonts w:eastAsia="Calibri" w:cs="Times New Roman"/>
                <w:sz w:val="20"/>
                <w:szCs w:val="20"/>
              </w:rPr>
              <w:t>Комплект аудиторной мебели (стол+2 стула) (2), Комплект мебели (6), Стенд (2)</w:t>
            </w:r>
            <w:r w:rsidR="004074B2" w:rsidRPr="00FB6BBC">
              <w:rPr>
                <w:rFonts w:eastAsia="Calibri" w:cs="Times New Roman"/>
                <w:sz w:val="20"/>
                <w:szCs w:val="20"/>
              </w:rPr>
              <w:t xml:space="preserve">, </w:t>
            </w:r>
            <w:r w:rsidR="004074B2"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tc>
        <w:tc>
          <w:tcPr>
            <w:tcW w:w="3260" w:type="dxa"/>
          </w:tcPr>
          <w:p w14:paraId="261B8245" w14:textId="77777777" w:rsidR="00A0762E" w:rsidRPr="00FB6BBC" w:rsidRDefault="00A0762E" w:rsidP="00E01826">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0D11731A" w14:textId="77777777" w:rsidR="00A0762E" w:rsidRPr="00FB6BBC" w:rsidRDefault="00A0762E" w:rsidP="005C43F3">
            <w:pPr>
              <w:jc w:val="both"/>
              <w:rPr>
                <w:rFonts w:eastAsia="Times New Roman" w:cs="Times New Roman"/>
                <w:sz w:val="20"/>
                <w:szCs w:val="20"/>
              </w:rPr>
            </w:pPr>
          </w:p>
        </w:tc>
      </w:tr>
      <w:tr w:rsidR="00A0762E" w:rsidRPr="00FB6BBC" w14:paraId="0D80FA99" w14:textId="77777777" w:rsidTr="001B283A">
        <w:tblPrEx>
          <w:tblLook w:val="04A0" w:firstRow="1" w:lastRow="0" w:firstColumn="1" w:lastColumn="0" w:noHBand="0" w:noVBand="1"/>
        </w:tblPrEx>
        <w:trPr>
          <w:trHeight w:val="165"/>
        </w:trPr>
        <w:tc>
          <w:tcPr>
            <w:tcW w:w="677" w:type="dxa"/>
            <w:vMerge/>
            <w:shd w:val="clear" w:color="auto" w:fill="auto"/>
          </w:tcPr>
          <w:p w14:paraId="2C7DC99B" w14:textId="77777777" w:rsidR="00A0762E" w:rsidRPr="00FB6BBC" w:rsidRDefault="00A0762E" w:rsidP="005C43F3">
            <w:pPr>
              <w:jc w:val="both"/>
              <w:rPr>
                <w:rFonts w:cs="Times New Roman"/>
                <w:sz w:val="20"/>
                <w:szCs w:val="20"/>
              </w:rPr>
            </w:pPr>
          </w:p>
        </w:tc>
        <w:tc>
          <w:tcPr>
            <w:tcW w:w="2583" w:type="dxa"/>
            <w:vMerge/>
          </w:tcPr>
          <w:p w14:paraId="70AC0DD5" w14:textId="77777777" w:rsidR="00A0762E" w:rsidRPr="00FB6BBC" w:rsidRDefault="00A0762E" w:rsidP="005C43F3">
            <w:pPr>
              <w:jc w:val="both"/>
              <w:rPr>
                <w:rFonts w:cs="Times New Roman"/>
                <w:sz w:val="20"/>
                <w:szCs w:val="20"/>
              </w:rPr>
            </w:pPr>
          </w:p>
        </w:tc>
        <w:tc>
          <w:tcPr>
            <w:tcW w:w="8364" w:type="dxa"/>
            <w:vAlign w:val="center"/>
          </w:tcPr>
          <w:p w14:paraId="73FDDA01" w14:textId="77777777" w:rsidR="00A0762E" w:rsidRPr="00FB6BBC" w:rsidRDefault="00A0762E" w:rsidP="00D61F8F">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w:t>
            </w:r>
            <w:r w:rsidRPr="00FB6BBC">
              <w:rPr>
                <w:rFonts w:eastAsia="Times New Roman" w:cs="Times New Roman"/>
                <w:sz w:val="20"/>
                <w:szCs w:val="20"/>
                <w:lang w:eastAsia="ru-RU"/>
              </w:rPr>
              <w:lastRenderedPageBreak/>
              <w:t xml:space="preserve">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№718)</w:t>
            </w:r>
          </w:p>
          <w:p w14:paraId="6CA13D5D" w14:textId="77777777" w:rsidR="00A0762E" w:rsidRPr="00FB6BBC" w:rsidRDefault="00A0762E" w:rsidP="00D61F8F">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139B8C02" w14:textId="3C60D4DD" w:rsidR="00A0762E" w:rsidRPr="00FB6BBC" w:rsidRDefault="00A0762E" w:rsidP="00D61F8F">
            <w:pPr>
              <w:jc w:val="both"/>
              <w:rPr>
                <w:rFonts w:cs="Times New Roman"/>
                <w:sz w:val="20"/>
                <w:szCs w:val="20"/>
              </w:rPr>
            </w:pPr>
            <w:r w:rsidRPr="00FB6BBC">
              <w:rPr>
                <w:rFonts w:eastAsia="Times New Roman" w:cs="Times New Roman"/>
                <w:sz w:val="20"/>
                <w:szCs w:val="20"/>
              </w:rPr>
              <w:t>Беспроводной графический планшет (1), Интерактивная доска (1), Интерактивная панель (1), Мобильный компьютерный класс (1), Документ-камера (1), Проектор  мультимедиа (1), Компьютер  преподавателя (1), Интерактивная   система контроля и управления мультимедийным оборудованием (1), Стационарная. беспроводная микрофонная система (1), Система  интерактивного опроса 15 пользователей (1), Комплект аудиторной мебели (стол+2 стула) (12), Доска магнитно-маркерная (1)</w:t>
            </w:r>
            <w:r w:rsidR="004074B2" w:rsidRPr="00FB6BBC">
              <w:rPr>
                <w:rFonts w:eastAsia="Times New Roman" w:cs="Times New Roman"/>
                <w:sz w:val="20"/>
                <w:szCs w:val="20"/>
              </w:rPr>
              <w:t xml:space="preserve">, </w:t>
            </w:r>
            <w:r w:rsidR="004074B2"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tc>
        <w:tc>
          <w:tcPr>
            <w:tcW w:w="3260" w:type="dxa"/>
          </w:tcPr>
          <w:p w14:paraId="0861515C" w14:textId="77777777" w:rsidR="00A0762E" w:rsidRPr="00FB6BBC" w:rsidRDefault="00A0762E" w:rsidP="00E01826">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5156E44B" w14:textId="77777777" w:rsidR="00A0762E" w:rsidRPr="00FB6BBC" w:rsidRDefault="00A0762E" w:rsidP="005C43F3">
            <w:pPr>
              <w:jc w:val="both"/>
              <w:rPr>
                <w:rFonts w:eastAsia="Times New Roman" w:cs="Times New Roman"/>
                <w:sz w:val="20"/>
                <w:szCs w:val="20"/>
              </w:rPr>
            </w:pPr>
          </w:p>
        </w:tc>
      </w:tr>
      <w:tr w:rsidR="00A0762E" w:rsidRPr="00FB6BBC" w14:paraId="1C6D5DCA" w14:textId="77777777" w:rsidTr="001B283A">
        <w:tblPrEx>
          <w:tblLook w:val="04A0" w:firstRow="1" w:lastRow="0" w:firstColumn="1" w:lastColumn="0" w:noHBand="0" w:noVBand="1"/>
        </w:tblPrEx>
        <w:trPr>
          <w:trHeight w:val="165"/>
        </w:trPr>
        <w:tc>
          <w:tcPr>
            <w:tcW w:w="677" w:type="dxa"/>
            <w:vMerge/>
            <w:shd w:val="clear" w:color="auto" w:fill="auto"/>
          </w:tcPr>
          <w:p w14:paraId="21D0F2E1" w14:textId="77777777" w:rsidR="00A0762E" w:rsidRPr="00FB6BBC" w:rsidRDefault="00A0762E" w:rsidP="005C43F3">
            <w:pPr>
              <w:jc w:val="both"/>
              <w:rPr>
                <w:rFonts w:cs="Times New Roman"/>
                <w:sz w:val="20"/>
                <w:szCs w:val="20"/>
              </w:rPr>
            </w:pPr>
          </w:p>
        </w:tc>
        <w:tc>
          <w:tcPr>
            <w:tcW w:w="2583" w:type="dxa"/>
            <w:vMerge/>
          </w:tcPr>
          <w:p w14:paraId="680278BA" w14:textId="77777777" w:rsidR="00A0762E" w:rsidRPr="00FB6BBC" w:rsidRDefault="00A0762E" w:rsidP="005C43F3">
            <w:pPr>
              <w:jc w:val="both"/>
              <w:rPr>
                <w:rFonts w:cs="Times New Roman"/>
                <w:sz w:val="20"/>
                <w:szCs w:val="20"/>
              </w:rPr>
            </w:pPr>
          </w:p>
        </w:tc>
        <w:tc>
          <w:tcPr>
            <w:tcW w:w="8364" w:type="dxa"/>
            <w:vAlign w:val="center"/>
          </w:tcPr>
          <w:p w14:paraId="34894030" w14:textId="77777777" w:rsidR="00A0762E" w:rsidRPr="00FB6BBC" w:rsidRDefault="00A0762E" w:rsidP="00D61F8F">
            <w:pPr>
              <w:jc w:val="both"/>
              <w:rPr>
                <w:rFonts w:eastAsia="Times New Roman" w:cs="Times New Roman"/>
                <w:sz w:val="20"/>
                <w:szCs w:val="20"/>
                <w:lang w:eastAsia="ru-RU"/>
              </w:rPr>
            </w:pPr>
            <w:r w:rsidRPr="00FB6BBC">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709)</w:t>
            </w:r>
          </w:p>
          <w:p w14:paraId="107031F4" w14:textId="77777777" w:rsidR="00A0762E" w:rsidRPr="00FB6BBC" w:rsidRDefault="00A0762E" w:rsidP="00D61F8F">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3B39202D" w14:textId="7FF4C70B" w:rsidR="00A0762E" w:rsidRPr="00FB6BBC" w:rsidRDefault="00A0762E" w:rsidP="00D61F8F">
            <w:pPr>
              <w:jc w:val="both"/>
              <w:rPr>
                <w:rFonts w:cs="Times New Roman"/>
                <w:sz w:val="20"/>
                <w:szCs w:val="20"/>
              </w:rPr>
            </w:pPr>
            <w:r w:rsidRPr="00FB6BBC">
              <w:rPr>
                <w:rFonts w:eastAsia="Calibri" w:cs="Times New Roman"/>
                <w:sz w:val="20"/>
                <w:szCs w:val="20"/>
              </w:rPr>
              <w:t>Доска средняя (1), Комплект аудиторной мебели (стол+2 стула) (13), Доска аудиторная, поворотная (1)</w:t>
            </w:r>
            <w:r w:rsidR="004074B2" w:rsidRPr="00FB6BBC">
              <w:rPr>
                <w:rFonts w:eastAsia="Calibri" w:cs="Times New Roman"/>
                <w:sz w:val="20"/>
                <w:szCs w:val="20"/>
              </w:rPr>
              <w:t xml:space="preserve">, </w:t>
            </w:r>
            <w:r w:rsidR="004074B2"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41DE735A" w14:textId="77777777" w:rsidR="00A0762E" w:rsidRPr="00FB6BBC" w:rsidRDefault="00A0762E" w:rsidP="00D61F8F">
            <w:pPr>
              <w:jc w:val="both"/>
              <w:rPr>
                <w:rFonts w:eastAsia="Times New Roman" w:cs="Times New Roman"/>
                <w:sz w:val="20"/>
                <w:szCs w:val="20"/>
                <w:lang w:eastAsia="ru-RU"/>
              </w:rPr>
            </w:pPr>
          </w:p>
        </w:tc>
        <w:tc>
          <w:tcPr>
            <w:tcW w:w="3260" w:type="dxa"/>
          </w:tcPr>
          <w:p w14:paraId="187AE40E" w14:textId="77777777" w:rsidR="00A0762E" w:rsidRPr="00FB6BBC" w:rsidRDefault="00A0762E" w:rsidP="00E01826">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0DFC203C" w14:textId="77777777" w:rsidR="00A0762E" w:rsidRPr="00FB6BBC" w:rsidRDefault="00A0762E" w:rsidP="005C43F3">
            <w:pPr>
              <w:jc w:val="both"/>
              <w:rPr>
                <w:rFonts w:eastAsia="Times New Roman" w:cs="Times New Roman"/>
                <w:sz w:val="20"/>
                <w:szCs w:val="20"/>
              </w:rPr>
            </w:pPr>
          </w:p>
        </w:tc>
      </w:tr>
      <w:tr w:rsidR="00A0762E" w:rsidRPr="00FB6BBC" w14:paraId="63830BE1" w14:textId="77777777" w:rsidTr="001B283A">
        <w:tblPrEx>
          <w:tblLook w:val="04A0" w:firstRow="1" w:lastRow="0" w:firstColumn="1" w:lastColumn="0" w:noHBand="0" w:noVBand="1"/>
        </w:tblPrEx>
        <w:trPr>
          <w:trHeight w:val="165"/>
        </w:trPr>
        <w:tc>
          <w:tcPr>
            <w:tcW w:w="677" w:type="dxa"/>
            <w:vMerge/>
            <w:shd w:val="clear" w:color="auto" w:fill="auto"/>
          </w:tcPr>
          <w:p w14:paraId="32715DF9" w14:textId="77777777" w:rsidR="00A0762E" w:rsidRPr="00FB6BBC" w:rsidRDefault="00A0762E" w:rsidP="005C43F3">
            <w:pPr>
              <w:jc w:val="both"/>
              <w:rPr>
                <w:rFonts w:cs="Times New Roman"/>
                <w:sz w:val="20"/>
                <w:szCs w:val="20"/>
              </w:rPr>
            </w:pPr>
          </w:p>
        </w:tc>
        <w:tc>
          <w:tcPr>
            <w:tcW w:w="2583" w:type="dxa"/>
            <w:vMerge/>
          </w:tcPr>
          <w:p w14:paraId="422EF339" w14:textId="77777777" w:rsidR="00A0762E" w:rsidRPr="00FB6BBC" w:rsidRDefault="00A0762E" w:rsidP="005C43F3">
            <w:pPr>
              <w:jc w:val="both"/>
              <w:rPr>
                <w:rFonts w:cs="Times New Roman"/>
                <w:sz w:val="20"/>
                <w:szCs w:val="20"/>
              </w:rPr>
            </w:pPr>
          </w:p>
        </w:tc>
        <w:tc>
          <w:tcPr>
            <w:tcW w:w="8364" w:type="dxa"/>
            <w:vAlign w:val="center"/>
          </w:tcPr>
          <w:p w14:paraId="4BCEE9B7" w14:textId="77777777" w:rsidR="00A0762E" w:rsidRPr="00FB6BBC" w:rsidRDefault="00A0762E" w:rsidP="00D61F8F">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№819)</w:t>
            </w:r>
          </w:p>
          <w:p w14:paraId="5BE9016C" w14:textId="77777777" w:rsidR="00A0762E" w:rsidRPr="00FB6BBC" w:rsidRDefault="00A0762E" w:rsidP="00D61F8F">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14E87450" w14:textId="3E2495D9" w:rsidR="00A0762E" w:rsidRPr="00FB6BBC" w:rsidRDefault="00A0762E" w:rsidP="00D61F8F">
            <w:pPr>
              <w:jc w:val="both"/>
              <w:rPr>
                <w:rFonts w:cs="Times New Roman"/>
                <w:sz w:val="20"/>
                <w:szCs w:val="20"/>
              </w:rPr>
            </w:pPr>
            <w:r w:rsidRPr="00FB6BBC">
              <w:rPr>
                <w:rFonts w:eastAsia="Calibri" w:cs="Times New Roman"/>
                <w:sz w:val="20"/>
                <w:szCs w:val="20"/>
                <w:lang w:eastAsia="ru-RU"/>
              </w:rPr>
              <w:t xml:space="preserve">Доска аудиторная (1), </w:t>
            </w:r>
            <w:r w:rsidRPr="00FB6BBC">
              <w:rPr>
                <w:rFonts w:eastAsia="Calibri" w:cs="Times New Roman"/>
                <w:sz w:val="20"/>
                <w:szCs w:val="20"/>
              </w:rPr>
              <w:t>Экран настенный (1), Магнитная маркерная доска (1), Стол ученический (16), Стул ученический (32), Шкаф для документов (1), Шкаф для документов (1), Стенд с фото (1)</w:t>
            </w:r>
            <w:r w:rsidR="003B53A4" w:rsidRPr="00FB6BBC">
              <w:rPr>
                <w:rFonts w:eastAsia="Calibri" w:cs="Times New Roman"/>
                <w:sz w:val="20"/>
                <w:szCs w:val="20"/>
              </w:rPr>
              <w:t xml:space="preserve">, </w:t>
            </w:r>
            <w:r w:rsidR="003B53A4"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1E359C6A" w14:textId="77777777" w:rsidR="00A0762E" w:rsidRPr="00FB6BBC" w:rsidRDefault="00A0762E" w:rsidP="00D61F8F">
            <w:pPr>
              <w:jc w:val="both"/>
              <w:rPr>
                <w:rFonts w:eastAsia="Times New Roman" w:cs="Times New Roman"/>
                <w:sz w:val="20"/>
                <w:szCs w:val="20"/>
                <w:lang w:eastAsia="ru-RU"/>
              </w:rPr>
            </w:pPr>
          </w:p>
        </w:tc>
        <w:tc>
          <w:tcPr>
            <w:tcW w:w="3260" w:type="dxa"/>
          </w:tcPr>
          <w:p w14:paraId="3D8BB850" w14:textId="77777777" w:rsidR="00A0762E" w:rsidRPr="00FB6BBC" w:rsidRDefault="00A0762E" w:rsidP="00E01826">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09BE45A9" w14:textId="77777777" w:rsidR="00A0762E" w:rsidRPr="00FB6BBC" w:rsidRDefault="00A0762E" w:rsidP="005C43F3">
            <w:pPr>
              <w:jc w:val="both"/>
              <w:rPr>
                <w:rFonts w:eastAsia="Times New Roman" w:cs="Times New Roman"/>
                <w:sz w:val="20"/>
                <w:szCs w:val="20"/>
              </w:rPr>
            </w:pPr>
          </w:p>
        </w:tc>
      </w:tr>
      <w:tr w:rsidR="00A0762E" w:rsidRPr="00FB6BBC" w14:paraId="29663648" w14:textId="77777777" w:rsidTr="001B283A">
        <w:tblPrEx>
          <w:tblLook w:val="04A0" w:firstRow="1" w:lastRow="0" w:firstColumn="1" w:lastColumn="0" w:noHBand="0" w:noVBand="1"/>
        </w:tblPrEx>
        <w:trPr>
          <w:trHeight w:val="165"/>
        </w:trPr>
        <w:tc>
          <w:tcPr>
            <w:tcW w:w="677" w:type="dxa"/>
            <w:vMerge/>
            <w:shd w:val="clear" w:color="auto" w:fill="auto"/>
          </w:tcPr>
          <w:p w14:paraId="534810D1" w14:textId="77777777" w:rsidR="00A0762E" w:rsidRPr="00FB6BBC" w:rsidRDefault="00A0762E" w:rsidP="00722400">
            <w:pPr>
              <w:jc w:val="both"/>
              <w:rPr>
                <w:rFonts w:cs="Times New Roman"/>
                <w:sz w:val="20"/>
                <w:szCs w:val="20"/>
              </w:rPr>
            </w:pPr>
          </w:p>
        </w:tc>
        <w:tc>
          <w:tcPr>
            <w:tcW w:w="2583" w:type="dxa"/>
            <w:vMerge/>
          </w:tcPr>
          <w:p w14:paraId="0EBA0D74" w14:textId="77777777" w:rsidR="00A0762E" w:rsidRPr="00FB6BBC" w:rsidRDefault="00A0762E" w:rsidP="00722400">
            <w:pPr>
              <w:jc w:val="both"/>
              <w:rPr>
                <w:rFonts w:cs="Times New Roman"/>
                <w:sz w:val="20"/>
                <w:szCs w:val="20"/>
              </w:rPr>
            </w:pPr>
          </w:p>
        </w:tc>
        <w:tc>
          <w:tcPr>
            <w:tcW w:w="8364" w:type="dxa"/>
            <w:vAlign w:val="center"/>
          </w:tcPr>
          <w:p w14:paraId="7F1FE371" w14:textId="77777777" w:rsidR="00A0762E" w:rsidRPr="00FB6BBC" w:rsidRDefault="00A0762E" w:rsidP="00722400">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№707)</w:t>
            </w:r>
          </w:p>
          <w:p w14:paraId="0565613D" w14:textId="77777777" w:rsidR="00A0762E" w:rsidRPr="00FB6BBC" w:rsidRDefault="00A0762E" w:rsidP="00722400">
            <w:pPr>
              <w:jc w:val="both"/>
              <w:rPr>
                <w:rFonts w:eastAsia="Times New Roman" w:cs="Times New Roman"/>
                <w:sz w:val="20"/>
                <w:szCs w:val="20"/>
              </w:rPr>
            </w:pPr>
            <w:r w:rsidRPr="00FB6BBC">
              <w:rPr>
                <w:rFonts w:eastAsia="Times New Roman" w:cs="Times New Roman"/>
                <w:sz w:val="20"/>
                <w:szCs w:val="20"/>
                <w:u w:val="single"/>
              </w:rPr>
              <w:t>Перечень основного оборудования, учебно-наглядных пособий:</w:t>
            </w:r>
            <w:r w:rsidRPr="00FB6BBC">
              <w:rPr>
                <w:rFonts w:eastAsia="Times New Roman" w:cs="Times New Roman"/>
                <w:sz w:val="20"/>
                <w:szCs w:val="20"/>
              </w:rPr>
              <w:t xml:space="preserve"> </w:t>
            </w:r>
          </w:p>
          <w:p w14:paraId="12A2C15B" w14:textId="466FCBBE" w:rsidR="00A0762E" w:rsidRPr="00FB6BBC" w:rsidRDefault="00A0762E" w:rsidP="00722400">
            <w:pPr>
              <w:jc w:val="both"/>
              <w:rPr>
                <w:rFonts w:cs="Times New Roman"/>
                <w:sz w:val="20"/>
                <w:szCs w:val="20"/>
              </w:rPr>
            </w:pPr>
            <w:r w:rsidRPr="00FB6BBC">
              <w:rPr>
                <w:rFonts w:eastAsia="Calibri" w:cs="Times New Roman"/>
                <w:sz w:val="20"/>
                <w:szCs w:val="20"/>
              </w:rPr>
              <w:t>Стол ученический (8), Стул ученический (6), Доска аудиторная (1), Стол компьютерный (7), Стулья  ученические (18), Мультимедиа проектор (1), Экран  (1)</w:t>
            </w:r>
            <w:r w:rsidR="00161B55" w:rsidRPr="00FB6BBC">
              <w:rPr>
                <w:rFonts w:eastAsia="Calibri" w:cs="Times New Roman"/>
                <w:sz w:val="20"/>
                <w:szCs w:val="20"/>
              </w:rPr>
              <w:t xml:space="preserve">, </w:t>
            </w:r>
            <w:r w:rsidR="00161B55"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tc>
        <w:tc>
          <w:tcPr>
            <w:tcW w:w="3260" w:type="dxa"/>
          </w:tcPr>
          <w:p w14:paraId="342ABCFD" w14:textId="77777777" w:rsidR="00A0762E" w:rsidRPr="00FB6BBC" w:rsidRDefault="00A0762E" w:rsidP="00E01826">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08E08BF7" w14:textId="77777777" w:rsidR="00A0762E" w:rsidRPr="00FB6BBC" w:rsidRDefault="00A0762E" w:rsidP="00722400">
            <w:pPr>
              <w:jc w:val="both"/>
              <w:rPr>
                <w:rFonts w:eastAsia="Times New Roman" w:cs="Times New Roman"/>
                <w:sz w:val="20"/>
                <w:szCs w:val="20"/>
              </w:rPr>
            </w:pPr>
          </w:p>
        </w:tc>
      </w:tr>
      <w:tr w:rsidR="00A0762E" w:rsidRPr="00FB6BBC" w14:paraId="735575AB" w14:textId="77777777" w:rsidTr="001B283A">
        <w:tblPrEx>
          <w:tblLook w:val="04A0" w:firstRow="1" w:lastRow="0" w:firstColumn="1" w:lastColumn="0" w:noHBand="0" w:noVBand="1"/>
        </w:tblPrEx>
        <w:trPr>
          <w:trHeight w:val="165"/>
        </w:trPr>
        <w:tc>
          <w:tcPr>
            <w:tcW w:w="677" w:type="dxa"/>
            <w:vMerge/>
            <w:shd w:val="clear" w:color="auto" w:fill="auto"/>
          </w:tcPr>
          <w:p w14:paraId="4C44DF9D" w14:textId="77777777" w:rsidR="00A0762E" w:rsidRPr="00FB6BBC" w:rsidRDefault="00A0762E" w:rsidP="00722400">
            <w:pPr>
              <w:jc w:val="both"/>
              <w:rPr>
                <w:rFonts w:cs="Times New Roman"/>
                <w:sz w:val="20"/>
                <w:szCs w:val="20"/>
              </w:rPr>
            </w:pPr>
          </w:p>
        </w:tc>
        <w:tc>
          <w:tcPr>
            <w:tcW w:w="2583" w:type="dxa"/>
            <w:vMerge/>
          </w:tcPr>
          <w:p w14:paraId="09437809" w14:textId="77777777" w:rsidR="00A0762E" w:rsidRPr="00FB6BBC" w:rsidRDefault="00A0762E" w:rsidP="00722400">
            <w:pPr>
              <w:jc w:val="both"/>
              <w:rPr>
                <w:rFonts w:cs="Times New Roman"/>
                <w:sz w:val="20"/>
                <w:szCs w:val="20"/>
              </w:rPr>
            </w:pPr>
          </w:p>
        </w:tc>
        <w:tc>
          <w:tcPr>
            <w:tcW w:w="8364" w:type="dxa"/>
            <w:vAlign w:val="center"/>
          </w:tcPr>
          <w:p w14:paraId="27943223" w14:textId="77777777" w:rsidR="00A0762E" w:rsidRPr="00FB6BBC" w:rsidRDefault="00A0762E" w:rsidP="00722400">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№818)</w:t>
            </w:r>
          </w:p>
          <w:p w14:paraId="7B5423FB" w14:textId="77777777" w:rsidR="00A0762E" w:rsidRPr="00FB6BBC" w:rsidRDefault="00A0762E" w:rsidP="00722400">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7C609741" w14:textId="16EE375C" w:rsidR="00A0762E" w:rsidRPr="00FB6BBC" w:rsidRDefault="00A0762E" w:rsidP="00722400">
            <w:pPr>
              <w:jc w:val="both"/>
              <w:rPr>
                <w:rFonts w:cs="Times New Roman"/>
                <w:sz w:val="20"/>
                <w:szCs w:val="20"/>
              </w:rPr>
            </w:pPr>
            <w:r w:rsidRPr="00FB6BBC">
              <w:rPr>
                <w:rFonts w:eastAsia="Calibri" w:cs="Times New Roman"/>
                <w:sz w:val="20"/>
                <w:szCs w:val="20"/>
                <w:lang w:eastAsia="ru-RU"/>
              </w:rPr>
              <w:t xml:space="preserve">Доска аудиторная (1), </w:t>
            </w:r>
            <w:r w:rsidRPr="00FB6BBC">
              <w:rPr>
                <w:rFonts w:eastAsia="Calibri" w:cs="Times New Roman"/>
                <w:sz w:val="20"/>
                <w:szCs w:val="20"/>
              </w:rPr>
              <w:t>Комплект аудиторный (стол + 2 стула) (16), Доска поворотная (1)</w:t>
            </w:r>
            <w:r w:rsidR="00A00452" w:rsidRPr="00FB6BBC">
              <w:rPr>
                <w:rFonts w:eastAsia="Calibri" w:cs="Times New Roman"/>
                <w:sz w:val="20"/>
                <w:szCs w:val="20"/>
              </w:rPr>
              <w:t xml:space="preserve">, </w:t>
            </w:r>
            <w:r w:rsidR="00A00452" w:rsidRPr="00FB6BBC">
              <w:rPr>
                <w:rFonts w:cs="Times New Roman"/>
                <w:sz w:val="20"/>
                <w:szCs w:val="20"/>
              </w:rPr>
              <w:t xml:space="preserve">учебно-наглядные пособия, обеспечивающие тематические иллюстрации, соответствующие </w:t>
            </w:r>
            <w:r w:rsidR="00A00452" w:rsidRPr="00FB6BBC">
              <w:rPr>
                <w:rFonts w:cs="Times New Roman"/>
                <w:sz w:val="20"/>
                <w:szCs w:val="20"/>
              </w:rPr>
              <w:lastRenderedPageBreak/>
              <w:t xml:space="preserve">рабочей программе дисциплины </w:t>
            </w:r>
          </w:p>
        </w:tc>
        <w:tc>
          <w:tcPr>
            <w:tcW w:w="3260" w:type="dxa"/>
          </w:tcPr>
          <w:p w14:paraId="66A10D46" w14:textId="77777777" w:rsidR="00A0762E" w:rsidRPr="00FB6BBC" w:rsidRDefault="00A0762E" w:rsidP="00E01826">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20979C57" w14:textId="77777777" w:rsidR="00A0762E" w:rsidRPr="00FB6BBC" w:rsidRDefault="00A0762E" w:rsidP="00722400">
            <w:pPr>
              <w:jc w:val="both"/>
              <w:rPr>
                <w:rFonts w:eastAsia="Times New Roman" w:cs="Times New Roman"/>
                <w:sz w:val="20"/>
                <w:szCs w:val="20"/>
              </w:rPr>
            </w:pPr>
          </w:p>
        </w:tc>
      </w:tr>
      <w:tr w:rsidR="00A0762E" w:rsidRPr="00FB6BBC" w14:paraId="7ECD3C38" w14:textId="77777777" w:rsidTr="001B283A">
        <w:tblPrEx>
          <w:tblLook w:val="04A0" w:firstRow="1" w:lastRow="0" w:firstColumn="1" w:lastColumn="0" w:noHBand="0" w:noVBand="1"/>
        </w:tblPrEx>
        <w:trPr>
          <w:trHeight w:val="165"/>
        </w:trPr>
        <w:tc>
          <w:tcPr>
            <w:tcW w:w="677" w:type="dxa"/>
            <w:vMerge/>
            <w:shd w:val="clear" w:color="auto" w:fill="auto"/>
          </w:tcPr>
          <w:p w14:paraId="552376F9" w14:textId="77777777" w:rsidR="00A0762E" w:rsidRPr="00FB6BBC" w:rsidRDefault="00A0762E" w:rsidP="00722400">
            <w:pPr>
              <w:jc w:val="both"/>
              <w:rPr>
                <w:rFonts w:cs="Times New Roman"/>
                <w:sz w:val="20"/>
                <w:szCs w:val="20"/>
              </w:rPr>
            </w:pPr>
          </w:p>
        </w:tc>
        <w:tc>
          <w:tcPr>
            <w:tcW w:w="2583" w:type="dxa"/>
            <w:vMerge/>
          </w:tcPr>
          <w:p w14:paraId="4C9816C2" w14:textId="77777777" w:rsidR="00A0762E" w:rsidRPr="00FB6BBC" w:rsidRDefault="00A0762E" w:rsidP="00722400">
            <w:pPr>
              <w:jc w:val="both"/>
              <w:rPr>
                <w:rFonts w:cs="Times New Roman"/>
                <w:sz w:val="20"/>
                <w:szCs w:val="20"/>
              </w:rPr>
            </w:pPr>
          </w:p>
        </w:tc>
        <w:tc>
          <w:tcPr>
            <w:tcW w:w="8364" w:type="dxa"/>
            <w:vAlign w:val="center"/>
          </w:tcPr>
          <w:p w14:paraId="7940F86D" w14:textId="77777777" w:rsidR="00A0762E" w:rsidRPr="00FB6BBC" w:rsidRDefault="00A0762E" w:rsidP="00722400">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№806)</w:t>
            </w:r>
          </w:p>
          <w:p w14:paraId="4C8777D7" w14:textId="77777777" w:rsidR="00A0762E" w:rsidRPr="00FB6BBC" w:rsidRDefault="00A0762E" w:rsidP="00722400">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01ADE453" w14:textId="71761440" w:rsidR="00A0762E" w:rsidRPr="00FB6BBC" w:rsidRDefault="00A0762E" w:rsidP="00722400">
            <w:pPr>
              <w:jc w:val="both"/>
              <w:rPr>
                <w:rFonts w:cs="Times New Roman"/>
                <w:sz w:val="20"/>
                <w:szCs w:val="20"/>
              </w:rPr>
            </w:pPr>
            <w:r w:rsidRPr="00FB6BBC">
              <w:rPr>
                <w:rFonts w:eastAsia="Calibri" w:cs="Times New Roman"/>
                <w:sz w:val="20"/>
                <w:szCs w:val="20"/>
              </w:rPr>
              <w:t xml:space="preserve">Мобильный класс (1), </w:t>
            </w:r>
            <w:r w:rsidRPr="00FB6BBC">
              <w:rPr>
                <w:rFonts w:eastAsia="Times New Roman" w:cs="Times New Roman"/>
                <w:sz w:val="20"/>
                <w:szCs w:val="20"/>
              </w:rPr>
              <w:t xml:space="preserve">Интерактивная доска (1), </w:t>
            </w:r>
            <w:r w:rsidRPr="00FB6BBC">
              <w:rPr>
                <w:rFonts w:eastAsia="Calibri" w:cs="Times New Roman"/>
                <w:sz w:val="20"/>
                <w:szCs w:val="20"/>
              </w:rPr>
              <w:t>Стул ученический (24), Стол компьютерный (5), Стол компьютерный (4), Стол компьютерный (5), Доска аудиторная (1), Шкаф (1)</w:t>
            </w:r>
            <w:r w:rsidR="00B24859" w:rsidRPr="00FB6BBC">
              <w:rPr>
                <w:rFonts w:eastAsia="Calibri" w:cs="Times New Roman"/>
                <w:sz w:val="20"/>
                <w:szCs w:val="20"/>
              </w:rPr>
              <w:t xml:space="preserve">, </w:t>
            </w:r>
            <w:r w:rsidR="00B24859"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tc>
        <w:tc>
          <w:tcPr>
            <w:tcW w:w="3260" w:type="dxa"/>
          </w:tcPr>
          <w:p w14:paraId="4B872EB0" w14:textId="77777777" w:rsidR="00A0762E" w:rsidRPr="00FB6BBC" w:rsidRDefault="00A0762E" w:rsidP="00E01826">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071D0173" w14:textId="77777777" w:rsidR="00A0762E" w:rsidRPr="00FB6BBC" w:rsidRDefault="00A0762E" w:rsidP="00722400">
            <w:pPr>
              <w:jc w:val="both"/>
              <w:rPr>
                <w:rFonts w:eastAsia="Times New Roman" w:cs="Times New Roman"/>
                <w:sz w:val="20"/>
                <w:szCs w:val="20"/>
              </w:rPr>
            </w:pPr>
          </w:p>
        </w:tc>
      </w:tr>
      <w:tr w:rsidR="00A0762E" w:rsidRPr="00FB6BBC" w14:paraId="3DA2C044" w14:textId="77777777" w:rsidTr="001B283A">
        <w:tblPrEx>
          <w:tblLook w:val="04A0" w:firstRow="1" w:lastRow="0" w:firstColumn="1" w:lastColumn="0" w:noHBand="0" w:noVBand="1"/>
        </w:tblPrEx>
        <w:trPr>
          <w:trHeight w:val="4812"/>
        </w:trPr>
        <w:tc>
          <w:tcPr>
            <w:tcW w:w="677" w:type="dxa"/>
            <w:vMerge/>
            <w:shd w:val="clear" w:color="auto" w:fill="auto"/>
          </w:tcPr>
          <w:p w14:paraId="19124FA0" w14:textId="77777777" w:rsidR="00A0762E" w:rsidRPr="00FB6BBC" w:rsidRDefault="00A0762E" w:rsidP="00722400">
            <w:pPr>
              <w:jc w:val="both"/>
              <w:rPr>
                <w:rFonts w:cs="Times New Roman"/>
                <w:sz w:val="20"/>
                <w:szCs w:val="20"/>
              </w:rPr>
            </w:pPr>
          </w:p>
        </w:tc>
        <w:tc>
          <w:tcPr>
            <w:tcW w:w="2583" w:type="dxa"/>
            <w:vMerge/>
          </w:tcPr>
          <w:p w14:paraId="6E857EDF" w14:textId="77777777" w:rsidR="00A0762E" w:rsidRPr="00FB6BBC" w:rsidRDefault="00A0762E" w:rsidP="00722400">
            <w:pPr>
              <w:jc w:val="both"/>
              <w:rPr>
                <w:rFonts w:cs="Times New Roman"/>
                <w:sz w:val="20"/>
                <w:szCs w:val="20"/>
              </w:rPr>
            </w:pPr>
          </w:p>
        </w:tc>
        <w:tc>
          <w:tcPr>
            <w:tcW w:w="8364" w:type="dxa"/>
            <w:vAlign w:val="center"/>
          </w:tcPr>
          <w:p w14:paraId="1DBC9BE9" w14:textId="77777777" w:rsidR="00A0762E" w:rsidRPr="00FB6BBC" w:rsidRDefault="00A0762E" w:rsidP="00722400">
            <w:pPr>
              <w:jc w:val="both"/>
              <w:rPr>
                <w:rFonts w:eastAsia="Times New Roman" w:cs="Times New Roman"/>
                <w:sz w:val="20"/>
                <w:szCs w:val="20"/>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FB6BBC">
              <w:rPr>
                <w:rFonts w:eastAsia="Calibri" w:cs="Times New Roman"/>
                <w:sz w:val="20"/>
                <w:szCs w:val="20"/>
                <w:lang w:eastAsia="ru-RU"/>
              </w:rPr>
              <w:t>(</w:t>
            </w:r>
            <w:r w:rsidRPr="00FB6BBC">
              <w:rPr>
                <w:rFonts w:eastAsia="Times New Roman" w:cs="Times New Roman"/>
                <w:sz w:val="20"/>
                <w:szCs w:val="20"/>
              </w:rPr>
              <w:t>№710)</w:t>
            </w:r>
          </w:p>
          <w:p w14:paraId="67B5F9C8" w14:textId="77777777" w:rsidR="00A0762E" w:rsidRPr="00FB6BBC" w:rsidRDefault="00A0762E" w:rsidP="00722400">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4B3C5A14" w14:textId="0A942346" w:rsidR="00A0762E" w:rsidRPr="00FB6BBC" w:rsidRDefault="00A0762E" w:rsidP="00722400">
            <w:pPr>
              <w:jc w:val="both"/>
              <w:rPr>
                <w:rFonts w:cs="Times New Roman"/>
                <w:sz w:val="20"/>
                <w:szCs w:val="20"/>
              </w:rPr>
            </w:pPr>
            <w:r w:rsidRPr="00FB6BBC">
              <w:rPr>
                <w:rFonts w:eastAsia="Calibri" w:cs="Times New Roman"/>
                <w:sz w:val="20"/>
                <w:szCs w:val="20"/>
              </w:rPr>
              <w:t>Доска аудиторная (1), Комплект аудиторной мебели (стол+2 стула) (9), Стол компьютерный (1)</w:t>
            </w:r>
            <w:r w:rsidR="00F75F9D" w:rsidRPr="00FB6BBC">
              <w:rPr>
                <w:rFonts w:eastAsia="Calibri" w:cs="Times New Roman"/>
                <w:sz w:val="20"/>
                <w:szCs w:val="20"/>
              </w:rPr>
              <w:t>,</w:t>
            </w:r>
            <w:r w:rsidR="00F75F9D" w:rsidRPr="00FB6BBC">
              <w:rPr>
                <w:rFonts w:cs="Times New Roman"/>
                <w:sz w:val="20"/>
                <w:szCs w:val="20"/>
              </w:rPr>
              <w:t xml:space="preserve"> учебно-наглядные пособия, обеспечивающие тематические иллюстрации, соответствующие рабочей программе дисциплины </w:t>
            </w:r>
            <w:r w:rsidR="00F75F9D" w:rsidRPr="00FB6BBC">
              <w:rPr>
                <w:rFonts w:eastAsia="Calibri" w:cs="Times New Roman"/>
                <w:sz w:val="20"/>
                <w:szCs w:val="20"/>
              </w:rPr>
              <w:t xml:space="preserve"> </w:t>
            </w:r>
          </w:p>
          <w:p w14:paraId="457FD37B" w14:textId="77777777" w:rsidR="00A0762E" w:rsidRPr="00FB6BBC" w:rsidRDefault="00A0762E" w:rsidP="00722400">
            <w:pPr>
              <w:pStyle w:val="a7"/>
              <w:rPr>
                <w:rFonts w:ascii="Times New Roman" w:hAnsi="Times New Roman" w:cs="Times New Roman"/>
                <w:u w:val="single"/>
              </w:rPr>
            </w:pPr>
            <w:r w:rsidRPr="00FB6BBC">
              <w:rPr>
                <w:rFonts w:ascii="Times New Roman" w:hAnsi="Times New Roman" w:cs="Times New Roman"/>
                <w:u w:val="single"/>
              </w:rPr>
              <w:t>Программное обеспечение:</w:t>
            </w:r>
          </w:p>
          <w:p w14:paraId="53E0EAA7" w14:textId="77777777" w:rsidR="00A0762E" w:rsidRPr="00FB6BBC" w:rsidRDefault="00A0762E" w:rsidP="00722400">
            <w:pPr>
              <w:pStyle w:val="a7"/>
              <w:rPr>
                <w:rFonts w:ascii="Times New Roman" w:hAnsi="Times New Roman" w:cs="Times New Roman"/>
              </w:rPr>
            </w:pPr>
          </w:p>
          <w:p w14:paraId="7696F8C2" w14:textId="77777777" w:rsidR="00A0762E" w:rsidRPr="00FB6BBC" w:rsidRDefault="00A0762E" w:rsidP="00722400">
            <w:pPr>
              <w:jc w:val="both"/>
              <w:rPr>
                <w:rFonts w:eastAsia="Times New Roman" w:cs="Times New Roman"/>
                <w:sz w:val="20"/>
                <w:szCs w:val="20"/>
              </w:rPr>
            </w:pPr>
            <w:r w:rsidRPr="00FB6BBC">
              <w:rPr>
                <w:rFonts w:eastAsia="Times New Roman" w:cs="Times New Roman"/>
                <w:sz w:val="20"/>
                <w:szCs w:val="20"/>
              </w:rPr>
              <w:t xml:space="preserve">Предоставление телематических услуг доступа </w:t>
            </w:r>
            <w:proofErr w:type="gramStart"/>
            <w:r w:rsidRPr="00FB6BBC">
              <w:rPr>
                <w:rFonts w:eastAsia="Times New Roman" w:cs="Times New Roman"/>
                <w:sz w:val="20"/>
                <w:szCs w:val="20"/>
              </w:rPr>
              <w:t>к  сети</w:t>
            </w:r>
            <w:proofErr w:type="gramEnd"/>
            <w:r w:rsidRPr="00FB6BBC">
              <w:rPr>
                <w:rFonts w:eastAsia="Times New Roman" w:cs="Times New Roman"/>
                <w:sz w:val="20"/>
                <w:szCs w:val="20"/>
              </w:rPr>
              <w:t xml:space="preserve">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18D2207E" w14:textId="77777777" w:rsidR="00A0762E" w:rsidRPr="00FB6BBC" w:rsidRDefault="00A0762E" w:rsidP="00722400">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5035388C" w14:textId="77777777" w:rsidR="00A0762E" w:rsidRPr="00FB6BBC" w:rsidRDefault="00A0762E" w:rsidP="00722400">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24C7243C" w14:textId="77777777" w:rsidR="00A0762E" w:rsidRPr="00FB6BBC" w:rsidRDefault="00A0762E" w:rsidP="00722400">
            <w:pPr>
              <w:jc w:val="both"/>
              <w:rPr>
                <w:rFonts w:eastAsia="Calibri" w:cs="Times New Roman"/>
                <w:sz w:val="20"/>
                <w:szCs w:val="20"/>
                <w:lang w:eastAsia="ru-RU"/>
              </w:rPr>
            </w:pPr>
            <w:r w:rsidRPr="00FB6BBC">
              <w:rPr>
                <w:rFonts w:eastAsia="Calibri"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w:t>
            </w:r>
            <w:r w:rsidRPr="00FB6BBC">
              <w:rPr>
                <w:rFonts w:eastAsia="Calibri" w:cs="Times New Roman"/>
                <w:sz w:val="20"/>
                <w:szCs w:val="20"/>
                <w:lang w:eastAsia="ru-RU"/>
              </w:rPr>
              <w:lastRenderedPageBreak/>
              <w:t>объединения филиалов по технологии IP/VPN (резервный канал) с ПАО «Мобильные ТелеСистемы". Срок действия документа: с «20» марта 2019 г. по «31» декабря 2019 г.).</w:t>
            </w:r>
          </w:p>
          <w:p w14:paraId="06C5CF51" w14:textId="77777777" w:rsidR="00A0762E" w:rsidRPr="00FB6BBC" w:rsidRDefault="00A0762E" w:rsidP="00722400">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6DAF0EC5" w14:textId="77777777" w:rsidR="00A0762E" w:rsidRPr="00FB6BBC" w:rsidRDefault="00A0762E" w:rsidP="00722400">
            <w:pPr>
              <w:jc w:val="both"/>
              <w:rPr>
                <w:rFonts w:cs="Times New Roman"/>
                <w:sz w:val="20"/>
                <w:szCs w:val="20"/>
              </w:rPr>
            </w:pPr>
          </w:p>
          <w:p w14:paraId="6FD68C2E" w14:textId="77777777" w:rsidR="00A0762E" w:rsidRPr="00FB6BBC" w:rsidRDefault="00A0762E" w:rsidP="00722400">
            <w:pPr>
              <w:contextualSpacing/>
              <w:jc w:val="both"/>
              <w:rPr>
                <w:rFonts w:eastAsia="Calibri" w:cs="Times New Roman"/>
                <w:sz w:val="20"/>
                <w:szCs w:val="20"/>
              </w:rPr>
            </w:pPr>
            <w:r w:rsidRPr="00FB6BBC">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14:paraId="14CCC137" w14:textId="77777777" w:rsidR="00A0762E" w:rsidRPr="00FB6BBC" w:rsidRDefault="00A0762E" w:rsidP="00722400">
            <w:pPr>
              <w:contextualSpacing/>
              <w:jc w:val="both"/>
              <w:rPr>
                <w:rFonts w:eastAsia="Calibri" w:cs="Times New Roman"/>
                <w:sz w:val="20"/>
                <w:szCs w:val="20"/>
                <w:lang w:eastAsia="ru-RU"/>
              </w:rPr>
            </w:pPr>
            <w:r w:rsidRPr="00FB6BBC">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14:paraId="0E1D223E" w14:textId="77777777" w:rsidR="00A0762E" w:rsidRPr="00FB6BBC" w:rsidRDefault="00A0762E" w:rsidP="00722400">
            <w:pPr>
              <w:tabs>
                <w:tab w:val="left" w:pos="0"/>
              </w:tabs>
              <w:contextualSpacing/>
              <w:jc w:val="both"/>
              <w:rPr>
                <w:rFonts w:eastAsia="Calibri" w:cs="Times New Roman"/>
                <w:sz w:val="20"/>
                <w:szCs w:val="20"/>
              </w:rPr>
            </w:pPr>
            <w:r w:rsidRPr="00FB6BBC">
              <w:rPr>
                <w:rFonts w:eastAsia="Calibri"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14:paraId="0EB74E09" w14:textId="77777777" w:rsidR="00A0762E" w:rsidRPr="00FB6BBC" w:rsidRDefault="00A0762E" w:rsidP="00722400">
            <w:pPr>
              <w:spacing w:after="160" w:line="259" w:lineRule="auto"/>
              <w:jc w:val="both"/>
              <w:rPr>
                <w:rFonts w:eastAsia="Calibri" w:cs="Times New Roman"/>
                <w:sz w:val="20"/>
                <w:szCs w:val="20"/>
              </w:rPr>
            </w:pPr>
            <w:r w:rsidRPr="00FB6BBC">
              <w:rPr>
                <w:rFonts w:eastAsia="Calibri" w:cs="Times New Roman"/>
                <w:sz w:val="20"/>
                <w:szCs w:val="20"/>
              </w:rPr>
              <w:t>Договор №377328 –ОТС от 07.07.2020 г. на оказание услуг по сопровождению Электронного периодического справочника «Система Гарант» с ИП Иванов Айсен Александрович со сроком действия на 12 (двенадцать месяцев с момента заключения договора.</w:t>
            </w:r>
          </w:p>
          <w:p w14:paraId="01E4E708" w14:textId="2DDC48A2" w:rsidR="00A0762E" w:rsidRPr="00FB6BBC" w:rsidRDefault="00A0762E" w:rsidP="00722400">
            <w:pPr>
              <w:jc w:val="both"/>
              <w:rPr>
                <w:rFonts w:cs="Times New Roman"/>
                <w:sz w:val="20"/>
                <w:szCs w:val="20"/>
              </w:rPr>
            </w:pPr>
            <w:r w:rsidRPr="00FB6BBC">
              <w:rPr>
                <w:rFonts w:cs="Times New Roman"/>
                <w:sz w:val="20"/>
                <w:szCs w:val="20"/>
              </w:rPr>
              <w:t xml:space="preserve">Лицензионный договор на передачу прав использования программ для ЭВМ (годовая подписка на </w:t>
            </w:r>
            <w:r w:rsidRPr="00FB6BBC">
              <w:rPr>
                <w:rFonts w:cs="Times New Roman"/>
                <w:sz w:val="20"/>
                <w:szCs w:val="20"/>
                <w:lang w:val="en-US"/>
              </w:rPr>
              <w:t>ZOOM</w:t>
            </w:r>
            <w:r w:rsidRPr="00FB6BBC">
              <w:rPr>
                <w:rFonts w:cs="Times New Roman"/>
                <w:sz w:val="20"/>
                <w:szCs w:val="20"/>
              </w:rPr>
              <w:t xml:space="preserve"> </w:t>
            </w:r>
            <w:r w:rsidRPr="00FB6BBC">
              <w:rPr>
                <w:rFonts w:cs="Times New Roman"/>
                <w:sz w:val="20"/>
                <w:szCs w:val="20"/>
                <w:lang w:eastAsia="ru-RU"/>
              </w:rPr>
              <w:t xml:space="preserve">Образование </w:t>
            </w:r>
            <w:r w:rsidRPr="00FB6BBC">
              <w:rPr>
                <w:rFonts w:cs="Times New Roman"/>
                <w:sz w:val="20"/>
                <w:szCs w:val="20"/>
              </w:rPr>
              <w:t xml:space="preserve">на 47 организаторов) с ООО «Айтек Инфо», №85 от 31.08.2020 г. </w:t>
            </w:r>
          </w:p>
          <w:p w14:paraId="1261115F" w14:textId="77777777" w:rsidR="00A0762E" w:rsidRPr="00FB6BBC" w:rsidRDefault="00A0762E" w:rsidP="00722400">
            <w:pPr>
              <w:jc w:val="both"/>
              <w:rPr>
                <w:rFonts w:eastAsia="Times New Roman" w:cs="Times New Roman"/>
                <w:sz w:val="20"/>
                <w:szCs w:val="20"/>
                <w:lang w:eastAsia="ru-RU"/>
              </w:rPr>
            </w:pPr>
          </w:p>
        </w:tc>
        <w:tc>
          <w:tcPr>
            <w:tcW w:w="3260" w:type="dxa"/>
          </w:tcPr>
          <w:p w14:paraId="346CA746" w14:textId="77777777" w:rsidR="00A0762E" w:rsidRPr="00FB6BBC" w:rsidRDefault="00A0762E" w:rsidP="00E01826">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30E433C4" w14:textId="77777777" w:rsidR="00A0762E" w:rsidRPr="00FB6BBC" w:rsidRDefault="00A0762E" w:rsidP="00722400">
            <w:pPr>
              <w:jc w:val="both"/>
              <w:rPr>
                <w:rFonts w:eastAsia="Times New Roman" w:cs="Times New Roman"/>
                <w:sz w:val="20"/>
                <w:szCs w:val="20"/>
              </w:rPr>
            </w:pPr>
          </w:p>
        </w:tc>
      </w:tr>
      <w:tr w:rsidR="00722400" w:rsidRPr="00FB6BBC" w14:paraId="7990385A" w14:textId="77777777" w:rsidTr="001B283A">
        <w:tblPrEx>
          <w:tblLook w:val="04A0" w:firstRow="1" w:lastRow="0" w:firstColumn="1" w:lastColumn="0" w:noHBand="0" w:noVBand="1"/>
        </w:tblPrEx>
        <w:trPr>
          <w:trHeight w:val="1268"/>
        </w:trPr>
        <w:tc>
          <w:tcPr>
            <w:tcW w:w="677" w:type="dxa"/>
            <w:shd w:val="clear" w:color="auto" w:fill="auto"/>
          </w:tcPr>
          <w:p w14:paraId="414BA108" w14:textId="77777777" w:rsidR="00722400" w:rsidRPr="00FB6BBC" w:rsidRDefault="00722400" w:rsidP="00722400">
            <w:pPr>
              <w:jc w:val="both"/>
              <w:rPr>
                <w:rFonts w:cs="Times New Roman"/>
                <w:sz w:val="20"/>
                <w:szCs w:val="20"/>
              </w:rPr>
            </w:pPr>
            <w:r w:rsidRPr="00FB6BBC">
              <w:rPr>
                <w:rFonts w:cs="Times New Roman"/>
                <w:sz w:val="20"/>
                <w:szCs w:val="20"/>
              </w:rPr>
              <w:lastRenderedPageBreak/>
              <w:t>17</w:t>
            </w:r>
          </w:p>
        </w:tc>
        <w:tc>
          <w:tcPr>
            <w:tcW w:w="2583" w:type="dxa"/>
            <w:hideMark/>
          </w:tcPr>
          <w:p w14:paraId="0D6D7957" w14:textId="1EB06BC3" w:rsidR="00722400" w:rsidRPr="00FB6BBC" w:rsidRDefault="00722400" w:rsidP="00722400">
            <w:pPr>
              <w:jc w:val="both"/>
              <w:rPr>
                <w:rFonts w:cs="Times New Roman"/>
                <w:sz w:val="20"/>
                <w:szCs w:val="20"/>
              </w:rPr>
            </w:pPr>
            <w:r w:rsidRPr="00FB6BBC">
              <w:rPr>
                <w:rFonts w:cs="Times New Roman"/>
                <w:sz w:val="20"/>
                <w:szCs w:val="20"/>
              </w:rPr>
              <w:t xml:space="preserve">Основы филологии  </w:t>
            </w:r>
          </w:p>
        </w:tc>
        <w:tc>
          <w:tcPr>
            <w:tcW w:w="8364" w:type="dxa"/>
            <w:tcBorders>
              <w:top w:val="single" w:sz="4" w:space="0" w:color="auto"/>
              <w:left w:val="single" w:sz="4" w:space="0" w:color="auto"/>
              <w:bottom w:val="single" w:sz="4" w:space="0" w:color="auto"/>
              <w:right w:val="single" w:sz="4" w:space="0" w:color="auto"/>
            </w:tcBorders>
          </w:tcPr>
          <w:p w14:paraId="1D85F089" w14:textId="22ADE3A0" w:rsidR="00722400" w:rsidRPr="00FB6BBC" w:rsidRDefault="00722400" w:rsidP="00722400">
            <w:pPr>
              <w:jc w:val="both"/>
              <w:rPr>
                <w:rFonts w:cs="Times New Roman"/>
                <w:sz w:val="20"/>
                <w:szCs w:val="20"/>
              </w:rPr>
            </w:pPr>
            <w:r w:rsidRPr="00FB6BBC">
              <w:rPr>
                <w:rFonts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118) </w:t>
            </w:r>
          </w:p>
          <w:p w14:paraId="36697776" w14:textId="77777777" w:rsidR="00722400" w:rsidRPr="00FB6BBC" w:rsidRDefault="00722400" w:rsidP="00722400">
            <w:pPr>
              <w:jc w:val="both"/>
              <w:rPr>
                <w:rFonts w:cs="Times New Roman"/>
                <w:sz w:val="20"/>
                <w:szCs w:val="20"/>
                <w:u w:val="single"/>
              </w:rPr>
            </w:pPr>
            <w:r w:rsidRPr="00FB6BBC">
              <w:rPr>
                <w:rFonts w:cs="Times New Roman"/>
                <w:sz w:val="20"/>
                <w:szCs w:val="20"/>
                <w:u w:val="single"/>
              </w:rPr>
              <w:t>Перечень основного оборудования, учебно-наглядных пособий:</w:t>
            </w:r>
          </w:p>
          <w:p w14:paraId="0718AC7B" w14:textId="165F4673" w:rsidR="00722400" w:rsidRPr="00FB6BBC" w:rsidRDefault="00722400" w:rsidP="00722400">
            <w:pPr>
              <w:jc w:val="both"/>
              <w:rPr>
                <w:rFonts w:cs="Times New Roman"/>
                <w:sz w:val="20"/>
                <w:szCs w:val="20"/>
              </w:rPr>
            </w:pPr>
            <w:r w:rsidRPr="00FB6BBC">
              <w:rPr>
                <w:rFonts w:cs="Times New Roman"/>
                <w:sz w:val="20"/>
                <w:szCs w:val="20"/>
              </w:rPr>
              <w:t>Доска магнитно-маркерная (1), Проектор (1), Экран моторизованный (1), Штанга потолочная (1), Микрофон преподавателя (1), Монитор (1), Неттоп для преподавателя (1), Трибуна (1), Усилитель со встроенным микшером (1), Шкаф для монтажа оборудования (1), Стол компьютерный (1), Парта ученическая (7), Парта ученическая (3), Кресло зрительское (88), Столы многоместные (12)</w:t>
            </w:r>
            <w:r w:rsidR="005F3AE8" w:rsidRPr="00FB6BBC">
              <w:rPr>
                <w:rFonts w:cs="Times New Roman"/>
                <w:sz w:val="20"/>
                <w:szCs w:val="20"/>
              </w:rPr>
              <w:t xml:space="preserve">, учебно-наглядные пособия, обеспечивающие тематические иллюстрации, соответствующие рабочей программе дисциплины </w:t>
            </w:r>
          </w:p>
          <w:p w14:paraId="589DB084" w14:textId="77777777" w:rsidR="00722400" w:rsidRPr="00FB6BBC" w:rsidRDefault="00722400" w:rsidP="00722400">
            <w:pPr>
              <w:jc w:val="both"/>
              <w:rPr>
                <w:rFonts w:cs="Times New Roman"/>
                <w:sz w:val="20"/>
                <w:szCs w:val="20"/>
                <w:u w:val="single"/>
              </w:rPr>
            </w:pPr>
            <w:r w:rsidRPr="00FB6BBC">
              <w:rPr>
                <w:rFonts w:cs="Times New Roman"/>
                <w:sz w:val="20"/>
                <w:szCs w:val="20"/>
                <w:u w:val="single"/>
              </w:rPr>
              <w:t>Программное обеспечение:</w:t>
            </w:r>
          </w:p>
          <w:p w14:paraId="67ED89F4"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1ED25433"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w:t>
            </w:r>
            <w:r w:rsidRPr="00FB6BBC">
              <w:rPr>
                <w:rFonts w:eastAsia="Calibri" w:cs="Times New Roman"/>
                <w:sz w:val="20"/>
                <w:szCs w:val="20"/>
              </w:rPr>
              <w:lastRenderedPageBreak/>
              <w:t>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05F4EAFE" w14:textId="77777777"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1FE7CA2C" w14:textId="77777777"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4C66ACCA" w14:textId="1104C2E8" w:rsidR="00722400" w:rsidRPr="00FB6BBC" w:rsidRDefault="00722400" w:rsidP="00722400">
            <w:pPr>
              <w:jc w:val="both"/>
              <w:rPr>
                <w:rFonts w:eastAsia="Times New Roman" w:cs="Times New Roman"/>
                <w:color w:val="000000" w:themeColor="text1"/>
                <w:sz w:val="20"/>
                <w:szCs w:val="20"/>
              </w:rPr>
            </w:pPr>
          </w:p>
        </w:tc>
        <w:tc>
          <w:tcPr>
            <w:tcW w:w="3260" w:type="dxa"/>
          </w:tcPr>
          <w:p w14:paraId="0F715249" w14:textId="77777777" w:rsidR="0007630C" w:rsidRPr="00FB6BBC" w:rsidRDefault="0007630C" w:rsidP="0007630C">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7C3ADF2A" w14:textId="77777777" w:rsidR="00722400" w:rsidRPr="00FB6BBC" w:rsidRDefault="00722400" w:rsidP="0007630C">
            <w:pPr>
              <w:jc w:val="both"/>
              <w:rPr>
                <w:rFonts w:cs="Times New Roman"/>
                <w:sz w:val="20"/>
                <w:szCs w:val="20"/>
              </w:rPr>
            </w:pPr>
          </w:p>
        </w:tc>
      </w:tr>
      <w:tr w:rsidR="00722400" w:rsidRPr="00FB6BBC" w14:paraId="2E83C0F9" w14:textId="77777777" w:rsidTr="001B283A">
        <w:tblPrEx>
          <w:tblLook w:val="04A0" w:firstRow="1" w:lastRow="0" w:firstColumn="1" w:lastColumn="0" w:noHBand="0" w:noVBand="1"/>
        </w:tblPrEx>
        <w:trPr>
          <w:trHeight w:val="409"/>
        </w:trPr>
        <w:tc>
          <w:tcPr>
            <w:tcW w:w="677" w:type="dxa"/>
            <w:vMerge w:val="restart"/>
            <w:shd w:val="clear" w:color="auto" w:fill="auto"/>
          </w:tcPr>
          <w:p w14:paraId="2CCEDCB1" w14:textId="77777777" w:rsidR="00722400" w:rsidRPr="00FB6BBC" w:rsidRDefault="00722400" w:rsidP="00722400">
            <w:pPr>
              <w:jc w:val="both"/>
              <w:rPr>
                <w:rFonts w:cs="Times New Roman"/>
                <w:sz w:val="20"/>
                <w:szCs w:val="20"/>
              </w:rPr>
            </w:pPr>
            <w:r w:rsidRPr="00FB6BBC">
              <w:rPr>
                <w:rFonts w:cs="Times New Roman"/>
                <w:sz w:val="20"/>
                <w:szCs w:val="20"/>
              </w:rPr>
              <w:lastRenderedPageBreak/>
              <w:t>18</w:t>
            </w:r>
          </w:p>
        </w:tc>
        <w:tc>
          <w:tcPr>
            <w:tcW w:w="2583" w:type="dxa"/>
            <w:vMerge w:val="restart"/>
            <w:hideMark/>
          </w:tcPr>
          <w:p w14:paraId="16F53FDB" w14:textId="13BA7616" w:rsidR="00722400" w:rsidRPr="00FB6BBC" w:rsidRDefault="00722400" w:rsidP="00722400">
            <w:pPr>
              <w:jc w:val="both"/>
              <w:rPr>
                <w:rFonts w:cs="Times New Roman"/>
                <w:sz w:val="20"/>
                <w:szCs w:val="20"/>
              </w:rPr>
            </w:pPr>
            <w:r w:rsidRPr="00FB6BBC">
              <w:rPr>
                <w:rFonts w:cs="Times New Roman"/>
                <w:sz w:val="20"/>
                <w:szCs w:val="20"/>
              </w:rPr>
              <w:t xml:space="preserve">Введение в спецфилологию </w:t>
            </w:r>
          </w:p>
        </w:tc>
        <w:tc>
          <w:tcPr>
            <w:tcW w:w="8364" w:type="dxa"/>
          </w:tcPr>
          <w:p w14:paraId="5BFDE185" w14:textId="77777777" w:rsidR="00287A5D" w:rsidRPr="00FB6BBC" w:rsidRDefault="00287A5D" w:rsidP="00287A5D">
            <w:pPr>
              <w:jc w:val="both"/>
              <w:rPr>
                <w:rFonts w:eastAsia="Times New Roman" w:cs="Times New Roman"/>
                <w:sz w:val="20"/>
                <w:szCs w:val="20"/>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FB6BBC">
              <w:rPr>
                <w:rFonts w:eastAsia="Calibri" w:cs="Times New Roman"/>
                <w:sz w:val="20"/>
                <w:szCs w:val="20"/>
                <w:lang w:eastAsia="ru-RU"/>
              </w:rPr>
              <w:t>(</w:t>
            </w:r>
            <w:r w:rsidRPr="00FB6BBC">
              <w:rPr>
                <w:rFonts w:eastAsia="Times New Roman" w:cs="Times New Roman"/>
                <w:sz w:val="20"/>
                <w:szCs w:val="20"/>
              </w:rPr>
              <w:t>№ 414)</w:t>
            </w:r>
          </w:p>
          <w:p w14:paraId="35C1812F" w14:textId="77777777" w:rsidR="00287A5D" w:rsidRPr="00FB6BBC" w:rsidRDefault="00287A5D" w:rsidP="00287A5D">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623CEC96" w14:textId="77777777" w:rsidR="00821932" w:rsidRPr="00FB6BBC" w:rsidRDefault="00287A5D" w:rsidP="00821932">
            <w:pPr>
              <w:jc w:val="both"/>
              <w:rPr>
                <w:rFonts w:cs="Times New Roman"/>
                <w:sz w:val="20"/>
                <w:szCs w:val="20"/>
              </w:rPr>
            </w:pPr>
            <w:r w:rsidRPr="00FB6BBC">
              <w:rPr>
                <w:rFonts w:eastAsia="Calibri" w:cs="Times New Roman"/>
                <w:sz w:val="20"/>
                <w:szCs w:val="20"/>
              </w:rPr>
              <w:t>Интерактивная доска (1), Проектор (1), Доска аудиторная железная на ножках (1), Комплект аудиторной мебели (стол+2 стула) (27), Телевизор (1), Ноутбук (1)</w:t>
            </w:r>
            <w:r w:rsidR="00821932" w:rsidRPr="00FB6BBC">
              <w:rPr>
                <w:rFonts w:eastAsia="Calibri" w:cs="Times New Roman"/>
                <w:sz w:val="20"/>
                <w:szCs w:val="20"/>
              </w:rPr>
              <w:t xml:space="preserve">, </w:t>
            </w:r>
            <w:r w:rsidR="00821932"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47AFFB93" w14:textId="648876A8" w:rsidR="00722400" w:rsidRPr="00FB6BBC" w:rsidRDefault="00722400" w:rsidP="00287A5D">
            <w:pPr>
              <w:jc w:val="both"/>
              <w:rPr>
                <w:rFonts w:eastAsia="Times New Roman" w:cs="Times New Roman"/>
                <w:sz w:val="20"/>
                <w:szCs w:val="20"/>
              </w:rPr>
            </w:pPr>
          </w:p>
        </w:tc>
        <w:tc>
          <w:tcPr>
            <w:tcW w:w="3260" w:type="dxa"/>
          </w:tcPr>
          <w:p w14:paraId="14A2AFE0" w14:textId="77777777" w:rsidR="00A80FDA" w:rsidRPr="00FB6BBC" w:rsidRDefault="00A80FDA" w:rsidP="00A80FDA">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1D0D9E6F" w14:textId="77777777" w:rsidR="00722400" w:rsidRPr="00FB6BBC" w:rsidRDefault="00722400" w:rsidP="00A80FDA">
            <w:pPr>
              <w:jc w:val="both"/>
              <w:rPr>
                <w:rFonts w:cs="Times New Roman"/>
                <w:sz w:val="20"/>
                <w:szCs w:val="20"/>
              </w:rPr>
            </w:pPr>
          </w:p>
        </w:tc>
      </w:tr>
      <w:tr w:rsidR="00722400" w:rsidRPr="00FB6BBC" w14:paraId="6399C0EC" w14:textId="77777777" w:rsidTr="001B283A">
        <w:tblPrEx>
          <w:tblLook w:val="04A0" w:firstRow="1" w:lastRow="0" w:firstColumn="1" w:lastColumn="0" w:noHBand="0" w:noVBand="1"/>
        </w:tblPrEx>
        <w:trPr>
          <w:trHeight w:val="1833"/>
        </w:trPr>
        <w:tc>
          <w:tcPr>
            <w:tcW w:w="677" w:type="dxa"/>
            <w:vMerge/>
            <w:shd w:val="clear" w:color="auto" w:fill="auto"/>
          </w:tcPr>
          <w:p w14:paraId="0F8ED039" w14:textId="77777777" w:rsidR="00722400" w:rsidRPr="00FB6BBC" w:rsidRDefault="00722400" w:rsidP="00722400">
            <w:pPr>
              <w:jc w:val="both"/>
              <w:rPr>
                <w:rFonts w:cs="Times New Roman"/>
                <w:sz w:val="20"/>
                <w:szCs w:val="20"/>
              </w:rPr>
            </w:pPr>
          </w:p>
        </w:tc>
        <w:tc>
          <w:tcPr>
            <w:tcW w:w="2583" w:type="dxa"/>
            <w:vMerge/>
          </w:tcPr>
          <w:p w14:paraId="74D6E449" w14:textId="77777777" w:rsidR="00722400" w:rsidRPr="00FB6BBC" w:rsidRDefault="00722400" w:rsidP="00722400">
            <w:pPr>
              <w:jc w:val="both"/>
              <w:rPr>
                <w:rFonts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vAlign w:val="center"/>
          </w:tcPr>
          <w:p w14:paraId="47BD2DBC" w14:textId="77777777" w:rsidR="00722400" w:rsidRPr="00FB6BBC" w:rsidRDefault="00722400" w:rsidP="00722400">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№806)</w:t>
            </w:r>
          </w:p>
          <w:p w14:paraId="3F9055D8" w14:textId="77777777" w:rsidR="00722400" w:rsidRPr="00FB6BBC" w:rsidRDefault="00722400" w:rsidP="00722400">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1F3A236D" w14:textId="0E8E7E4E" w:rsidR="00722400" w:rsidRPr="00FB6BBC" w:rsidRDefault="00722400" w:rsidP="00722400">
            <w:pPr>
              <w:jc w:val="both"/>
              <w:rPr>
                <w:rFonts w:cs="Times New Roman"/>
                <w:sz w:val="20"/>
                <w:szCs w:val="20"/>
              </w:rPr>
            </w:pPr>
            <w:r w:rsidRPr="00FB6BBC">
              <w:rPr>
                <w:rFonts w:cs="Times New Roman"/>
                <w:sz w:val="20"/>
                <w:szCs w:val="20"/>
              </w:rPr>
              <w:t xml:space="preserve">Мобильный класс (1), </w:t>
            </w:r>
            <w:r w:rsidRPr="00FB6BBC">
              <w:rPr>
                <w:rFonts w:eastAsia="Times New Roman" w:cs="Times New Roman"/>
                <w:sz w:val="20"/>
                <w:szCs w:val="20"/>
              </w:rPr>
              <w:t xml:space="preserve">Интерактивная доска (1), </w:t>
            </w:r>
            <w:r w:rsidRPr="00FB6BBC">
              <w:rPr>
                <w:rFonts w:cs="Times New Roman"/>
                <w:sz w:val="20"/>
                <w:szCs w:val="20"/>
              </w:rPr>
              <w:t>Стул ученический (24), Стол компьютерный (5), Стол компьютерный (4), Стол компьютерный (5), Доска аудиторная (1), Шкаф (1)</w:t>
            </w:r>
            <w:r w:rsidR="00821932" w:rsidRPr="00FB6BBC">
              <w:rPr>
                <w:rFonts w:cs="Times New Roman"/>
                <w:sz w:val="20"/>
                <w:szCs w:val="20"/>
              </w:rPr>
              <w:t xml:space="preserve">, учебно-наглядные пособия, обеспечивающие тематические иллюстрации, соответствующие рабочей программе дисциплины </w:t>
            </w:r>
          </w:p>
          <w:p w14:paraId="37235402" w14:textId="18ACABFE" w:rsidR="00722400" w:rsidRPr="00FB6BBC" w:rsidRDefault="00722400" w:rsidP="00722400">
            <w:pPr>
              <w:jc w:val="both"/>
              <w:rPr>
                <w:rFonts w:cs="Times New Roman"/>
                <w:sz w:val="20"/>
                <w:szCs w:val="20"/>
                <w:u w:val="single"/>
                <w:lang w:eastAsia="ru-RU"/>
              </w:rPr>
            </w:pPr>
            <w:r w:rsidRPr="00FB6BBC">
              <w:rPr>
                <w:rFonts w:cs="Times New Roman"/>
                <w:sz w:val="20"/>
                <w:szCs w:val="20"/>
                <w:u w:val="single"/>
                <w:lang w:eastAsia="ru-RU"/>
              </w:rPr>
              <w:t>Программное обеспечение:</w:t>
            </w:r>
          </w:p>
          <w:p w14:paraId="2AD1183F"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329C037A"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w:t>
            </w:r>
            <w:r w:rsidRPr="00FB6BBC">
              <w:rPr>
                <w:rFonts w:eastAsia="Calibri" w:cs="Times New Roman"/>
                <w:sz w:val="20"/>
                <w:szCs w:val="20"/>
              </w:rPr>
              <w:lastRenderedPageBreak/>
              <w:t>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263E29F3" w14:textId="77777777"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39DC25D2" w14:textId="77777777"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3A020DE2" w14:textId="2A694896" w:rsidR="00722400" w:rsidRPr="00FB6BBC" w:rsidRDefault="00722400" w:rsidP="00722400">
            <w:pPr>
              <w:jc w:val="both"/>
              <w:rPr>
                <w:rFonts w:cs="Times New Roman"/>
                <w:sz w:val="20"/>
                <w:szCs w:val="20"/>
                <w:u w:val="single"/>
                <w:lang w:eastAsia="ru-RU"/>
              </w:rPr>
            </w:pPr>
          </w:p>
        </w:tc>
        <w:tc>
          <w:tcPr>
            <w:tcW w:w="3260" w:type="dxa"/>
          </w:tcPr>
          <w:p w14:paraId="4041D514" w14:textId="77777777" w:rsidR="00A80FDA" w:rsidRPr="00FB6BBC" w:rsidRDefault="00A80FDA" w:rsidP="00A80FDA">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2913470F" w14:textId="77777777" w:rsidR="00722400" w:rsidRPr="00FB6BBC" w:rsidRDefault="00722400" w:rsidP="00A80FDA">
            <w:pPr>
              <w:jc w:val="both"/>
              <w:rPr>
                <w:rFonts w:cs="Times New Roman"/>
                <w:sz w:val="20"/>
                <w:szCs w:val="20"/>
              </w:rPr>
            </w:pPr>
          </w:p>
        </w:tc>
      </w:tr>
      <w:tr w:rsidR="00722400" w:rsidRPr="00FB6BBC" w14:paraId="420BA82A" w14:textId="77777777" w:rsidTr="001B283A">
        <w:tblPrEx>
          <w:tblLook w:val="04A0" w:firstRow="1" w:lastRow="0" w:firstColumn="1" w:lastColumn="0" w:noHBand="0" w:noVBand="1"/>
        </w:tblPrEx>
        <w:trPr>
          <w:trHeight w:val="278"/>
        </w:trPr>
        <w:tc>
          <w:tcPr>
            <w:tcW w:w="677" w:type="dxa"/>
            <w:shd w:val="clear" w:color="auto" w:fill="auto"/>
          </w:tcPr>
          <w:p w14:paraId="1C8AF999" w14:textId="77777777" w:rsidR="00722400" w:rsidRPr="00FB6BBC" w:rsidRDefault="00722400" w:rsidP="00722400">
            <w:pPr>
              <w:jc w:val="both"/>
              <w:rPr>
                <w:rFonts w:cs="Times New Roman"/>
                <w:sz w:val="20"/>
                <w:szCs w:val="20"/>
              </w:rPr>
            </w:pPr>
            <w:r w:rsidRPr="00FB6BBC">
              <w:rPr>
                <w:rFonts w:cs="Times New Roman"/>
                <w:sz w:val="20"/>
                <w:szCs w:val="20"/>
              </w:rPr>
              <w:lastRenderedPageBreak/>
              <w:t>19</w:t>
            </w:r>
          </w:p>
        </w:tc>
        <w:tc>
          <w:tcPr>
            <w:tcW w:w="2583" w:type="dxa"/>
            <w:hideMark/>
          </w:tcPr>
          <w:p w14:paraId="1A963096" w14:textId="3AA0F3E2" w:rsidR="00722400" w:rsidRPr="00FB6BBC" w:rsidRDefault="00722400" w:rsidP="00722400">
            <w:pPr>
              <w:jc w:val="both"/>
              <w:rPr>
                <w:rFonts w:cs="Times New Roman"/>
                <w:sz w:val="20"/>
                <w:szCs w:val="20"/>
              </w:rPr>
            </w:pPr>
            <w:r w:rsidRPr="00FB6BBC">
              <w:rPr>
                <w:rFonts w:cs="Times New Roman"/>
                <w:sz w:val="20"/>
                <w:szCs w:val="20"/>
              </w:rPr>
              <w:t xml:space="preserve">Введение в теорию коммуникации  </w:t>
            </w:r>
          </w:p>
        </w:tc>
        <w:tc>
          <w:tcPr>
            <w:tcW w:w="8364" w:type="dxa"/>
            <w:tcBorders>
              <w:top w:val="single" w:sz="4" w:space="0" w:color="auto"/>
              <w:left w:val="single" w:sz="4" w:space="0" w:color="auto"/>
              <w:bottom w:val="single" w:sz="4" w:space="0" w:color="auto"/>
              <w:right w:val="single" w:sz="4" w:space="0" w:color="auto"/>
            </w:tcBorders>
          </w:tcPr>
          <w:p w14:paraId="08DE022D" w14:textId="6B178768" w:rsidR="00722400" w:rsidRPr="00FB6BBC" w:rsidRDefault="00722400" w:rsidP="00722400">
            <w:pPr>
              <w:jc w:val="both"/>
              <w:rPr>
                <w:rFonts w:cs="Times New Roman"/>
                <w:sz w:val="20"/>
                <w:szCs w:val="20"/>
                <w:lang w:eastAsia="ru-RU"/>
              </w:rPr>
            </w:pPr>
            <w:r w:rsidRPr="00FB6BBC">
              <w:rPr>
                <w:rFonts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118)</w:t>
            </w:r>
          </w:p>
          <w:p w14:paraId="4806369D" w14:textId="77777777" w:rsidR="00722400" w:rsidRPr="00FB6BBC" w:rsidRDefault="00722400" w:rsidP="00722400">
            <w:pPr>
              <w:jc w:val="both"/>
              <w:rPr>
                <w:rFonts w:cs="Times New Roman"/>
                <w:sz w:val="20"/>
                <w:szCs w:val="20"/>
                <w:u w:val="single"/>
                <w:lang w:eastAsia="ru-RU"/>
              </w:rPr>
            </w:pPr>
            <w:r w:rsidRPr="00FB6BBC">
              <w:rPr>
                <w:rFonts w:cs="Times New Roman"/>
                <w:sz w:val="20"/>
                <w:szCs w:val="20"/>
                <w:u w:val="single"/>
                <w:lang w:eastAsia="ru-RU"/>
              </w:rPr>
              <w:t>Перечень основного оборудования, учебно-наглядных пособий:</w:t>
            </w:r>
          </w:p>
          <w:p w14:paraId="3169FCB4" w14:textId="4FFBC29A" w:rsidR="00722400" w:rsidRPr="00FB6BBC" w:rsidRDefault="00722400" w:rsidP="00722400">
            <w:pPr>
              <w:jc w:val="both"/>
              <w:rPr>
                <w:rFonts w:cs="Times New Roman"/>
                <w:sz w:val="20"/>
                <w:szCs w:val="20"/>
              </w:rPr>
            </w:pPr>
            <w:r w:rsidRPr="00FB6BBC">
              <w:rPr>
                <w:rFonts w:cs="Times New Roman"/>
                <w:sz w:val="20"/>
                <w:szCs w:val="20"/>
                <w:lang w:eastAsia="ru-RU"/>
              </w:rPr>
              <w:t>Доска магнитно-маркерная (1), Проектор (1), Экран моторизованный (1), Штанга потолочная (1), Микрофон преподавателя (1), Монитор (1), Неттоп для преподавателя (1), Трибуна (1), Усилитель со встроенным микшером (1), Шкаф для монтажа оборудования (1), Стол компьютерный (1), Парта ученическая (7), Парта ученическая (3), Кресло зрительское (88), Столы многоместные (12)</w:t>
            </w:r>
            <w:r w:rsidR="0077130D" w:rsidRPr="00FB6BBC">
              <w:rPr>
                <w:rFonts w:cs="Times New Roman"/>
                <w:sz w:val="20"/>
                <w:szCs w:val="20"/>
                <w:lang w:eastAsia="ru-RU"/>
              </w:rPr>
              <w:t>,</w:t>
            </w:r>
            <w:r w:rsidR="0077130D" w:rsidRPr="00FB6BBC">
              <w:rPr>
                <w:rFonts w:cs="Times New Roman"/>
                <w:sz w:val="20"/>
                <w:szCs w:val="20"/>
              </w:rPr>
              <w:t xml:space="preserve"> учебно-наглядные пособия, обеспечивающие тематические иллюстрации, соответствующие рабочей программе дисциплины </w:t>
            </w:r>
            <w:r w:rsidR="0077130D" w:rsidRPr="00FB6BBC">
              <w:rPr>
                <w:rFonts w:cs="Times New Roman"/>
                <w:sz w:val="20"/>
                <w:szCs w:val="20"/>
                <w:lang w:eastAsia="ru-RU"/>
              </w:rPr>
              <w:t xml:space="preserve"> </w:t>
            </w:r>
          </w:p>
          <w:p w14:paraId="4A104CCC" w14:textId="77777777" w:rsidR="00722400" w:rsidRPr="00FB6BBC" w:rsidRDefault="00722400" w:rsidP="00722400">
            <w:pPr>
              <w:jc w:val="both"/>
              <w:rPr>
                <w:rFonts w:cs="Times New Roman"/>
                <w:sz w:val="20"/>
                <w:szCs w:val="20"/>
                <w:u w:val="single"/>
                <w:lang w:eastAsia="ru-RU"/>
              </w:rPr>
            </w:pPr>
            <w:r w:rsidRPr="00FB6BBC">
              <w:rPr>
                <w:rFonts w:cs="Times New Roman"/>
                <w:sz w:val="20"/>
                <w:szCs w:val="20"/>
                <w:u w:val="single"/>
                <w:lang w:eastAsia="ru-RU"/>
              </w:rPr>
              <w:t>Программное обеспечение:</w:t>
            </w:r>
          </w:p>
          <w:p w14:paraId="50B7EDF4"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3B308DE5"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w:t>
            </w:r>
            <w:r w:rsidRPr="00FB6BBC">
              <w:rPr>
                <w:rFonts w:eastAsia="Calibri" w:cs="Times New Roman"/>
                <w:sz w:val="20"/>
                <w:szCs w:val="20"/>
              </w:rPr>
              <w:lastRenderedPageBreak/>
              <w:t>Интернет с АО "Компания ТрансТелеКом". Срок действия документа: с "26" октября 2018 г. по "31" декабря 2018 г.).</w:t>
            </w:r>
          </w:p>
          <w:p w14:paraId="50C06561" w14:textId="77777777"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7FFE163F" w14:textId="77777777"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75B81049" w14:textId="1D53C83E" w:rsidR="00722400" w:rsidRPr="00FB6BBC" w:rsidRDefault="00722400" w:rsidP="00722400">
            <w:pPr>
              <w:jc w:val="both"/>
              <w:rPr>
                <w:rFonts w:cs="Times New Roman"/>
                <w:sz w:val="20"/>
                <w:szCs w:val="20"/>
              </w:rPr>
            </w:pPr>
          </w:p>
        </w:tc>
        <w:tc>
          <w:tcPr>
            <w:tcW w:w="3260" w:type="dxa"/>
          </w:tcPr>
          <w:p w14:paraId="13309B44" w14:textId="77777777" w:rsidR="00362ED3" w:rsidRPr="00FB6BBC" w:rsidRDefault="00362ED3" w:rsidP="00362ED3">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3155C24C" w14:textId="4E393649" w:rsidR="00722400" w:rsidRPr="00FB6BBC" w:rsidRDefault="00722400" w:rsidP="00722400">
            <w:pPr>
              <w:jc w:val="both"/>
              <w:rPr>
                <w:rFonts w:cs="Times New Roman"/>
                <w:sz w:val="20"/>
                <w:szCs w:val="20"/>
              </w:rPr>
            </w:pPr>
          </w:p>
        </w:tc>
      </w:tr>
      <w:tr w:rsidR="00722400" w:rsidRPr="00FB6BBC" w14:paraId="4C29DFAF" w14:textId="77777777" w:rsidTr="001B283A">
        <w:tblPrEx>
          <w:tblLook w:val="04A0" w:firstRow="1" w:lastRow="0" w:firstColumn="1" w:lastColumn="0" w:noHBand="0" w:noVBand="1"/>
        </w:tblPrEx>
        <w:trPr>
          <w:trHeight w:val="2343"/>
        </w:trPr>
        <w:tc>
          <w:tcPr>
            <w:tcW w:w="677" w:type="dxa"/>
            <w:vMerge w:val="restart"/>
            <w:shd w:val="clear" w:color="auto" w:fill="auto"/>
          </w:tcPr>
          <w:p w14:paraId="543F22D5" w14:textId="77777777" w:rsidR="00722400" w:rsidRPr="00FB6BBC" w:rsidRDefault="00722400" w:rsidP="00722400">
            <w:pPr>
              <w:jc w:val="both"/>
              <w:rPr>
                <w:rFonts w:cs="Times New Roman"/>
                <w:sz w:val="20"/>
                <w:szCs w:val="20"/>
              </w:rPr>
            </w:pPr>
            <w:r w:rsidRPr="00FB6BBC">
              <w:rPr>
                <w:rFonts w:cs="Times New Roman"/>
                <w:sz w:val="20"/>
                <w:szCs w:val="20"/>
              </w:rPr>
              <w:lastRenderedPageBreak/>
              <w:t>20</w:t>
            </w:r>
          </w:p>
        </w:tc>
        <w:tc>
          <w:tcPr>
            <w:tcW w:w="2583" w:type="dxa"/>
            <w:vMerge w:val="restart"/>
            <w:hideMark/>
          </w:tcPr>
          <w:p w14:paraId="15281B79" w14:textId="42772F3A" w:rsidR="00722400" w:rsidRPr="00FB6BBC" w:rsidRDefault="00722400" w:rsidP="00722400">
            <w:pPr>
              <w:jc w:val="both"/>
              <w:rPr>
                <w:rFonts w:cs="Times New Roman"/>
                <w:sz w:val="20"/>
                <w:szCs w:val="20"/>
              </w:rPr>
            </w:pPr>
            <w:r w:rsidRPr="00FB6BBC">
              <w:rPr>
                <w:rFonts w:cs="Times New Roman"/>
                <w:sz w:val="20"/>
                <w:szCs w:val="20"/>
              </w:rPr>
              <w:t xml:space="preserve">Лексикология </w:t>
            </w:r>
          </w:p>
        </w:tc>
        <w:tc>
          <w:tcPr>
            <w:tcW w:w="8364" w:type="dxa"/>
            <w:tcBorders>
              <w:top w:val="single" w:sz="4" w:space="0" w:color="auto"/>
              <w:left w:val="single" w:sz="4" w:space="0" w:color="auto"/>
              <w:bottom w:val="single" w:sz="4" w:space="0" w:color="auto"/>
              <w:right w:val="single" w:sz="4" w:space="0" w:color="auto"/>
            </w:tcBorders>
            <w:vAlign w:val="center"/>
          </w:tcPr>
          <w:p w14:paraId="2DF3BD9F" w14:textId="77777777" w:rsidR="00497BEB" w:rsidRPr="00FB6BBC" w:rsidRDefault="00497BEB" w:rsidP="00497BEB">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№718)</w:t>
            </w:r>
          </w:p>
          <w:p w14:paraId="7ABE4284" w14:textId="77777777" w:rsidR="00497BEB" w:rsidRPr="00FB6BBC" w:rsidRDefault="00497BEB" w:rsidP="00497BEB">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023B42F9" w14:textId="762D4799" w:rsidR="00722400" w:rsidRPr="00FB6BBC" w:rsidRDefault="00497BEB" w:rsidP="00722400">
            <w:pPr>
              <w:jc w:val="both"/>
              <w:rPr>
                <w:rFonts w:cs="Times New Roman"/>
                <w:sz w:val="20"/>
                <w:szCs w:val="20"/>
              </w:rPr>
            </w:pPr>
            <w:r w:rsidRPr="00FB6BBC">
              <w:rPr>
                <w:rFonts w:eastAsia="Times New Roman" w:cs="Times New Roman"/>
                <w:sz w:val="20"/>
                <w:szCs w:val="20"/>
              </w:rPr>
              <w:t>Беспроводной графический планшет (1), Интерактивная доска (1), Интерактивная панель (1), Мобильный компьютерный класс (1), Документ-камера (1), Проектор  мультимедиа (1), Компьютер  преподавателя (1), Интерактивная   система контроля и управления мультимедийным оборудованием (1), Стационарная. беспроводная микрофонная система (1), Система  интерактивного опроса 15 пользователей (1), Комплект аудиторной мебели (стол+2 стула) (12), Доска магнитно-маркерная (1)</w:t>
            </w:r>
            <w:r w:rsidR="0007280E" w:rsidRPr="00FB6BBC">
              <w:rPr>
                <w:rFonts w:eastAsia="Times New Roman" w:cs="Times New Roman"/>
                <w:sz w:val="20"/>
                <w:szCs w:val="20"/>
              </w:rPr>
              <w:t xml:space="preserve">, </w:t>
            </w:r>
            <w:r w:rsidR="0007280E"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tc>
        <w:tc>
          <w:tcPr>
            <w:tcW w:w="3260" w:type="dxa"/>
          </w:tcPr>
          <w:p w14:paraId="17387DEE" w14:textId="77777777" w:rsidR="00624385" w:rsidRPr="00FB6BBC" w:rsidRDefault="00624385" w:rsidP="00624385">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24260CFF" w14:textId="77777777" w:rsidR="00722400" w:rsidRPr="00FB6BBC" w:rsidRDefault="00722400" w:rsidP="00722400">
            <w:pPr>
              <w:jc w:val="both"/>
              <w:rPr>
                <w:rFonts w:eastAsia="Times New Roman" w:cs="Times New Roman"/>
                <w:sz w:val="20"/>
                <w:szCs w:val="20"/>
              </w:rPr>
            </w:pPr>
          </w:p>
          <w:p w14:paraId="62CD55D8" w14:textId="77777777" w:rsidR="00722400" w:rsidRPr="00FB6BBC" w:rsidRDefault="00722400" w:rsidP="00722400">
            <w:pPr>
              <w:jc w:val="both"/>
              <w:rPr>
                <w:rFonts w:eastAsia="Times New Roman" w:cs="Times New Roman"/>
                <w:sz w:val="20"/>
                <w:szCs w:val="20"/>
              </w:rPr>
            </w:pPr>
          </w:p>
          <w:p w14:paraId="7A633D0C" w14:textId="77777777" w:rsidR="00722400" w:rsidRPr="00FB6BBC" w:rsidRDefault="00722400" w:rsidP="00722400">
            <w:pPr>
              <w:jc w:val="both"/>
              <w:rPr>
                <w:rFonts w:cs="Times New Roman"/>
                <w:sz w:val="20"/>
                <w:szCs w:val="20"/>
              </w:rPr>
            </w:pPr>
          </w:p>
        </w:tc>
      </w:tr>
      <w:tr w:rsidR="00722400" w:rsidRPr="00FB6BBC" w14:paraId="233B49AB" w14:textId="77777777" w:rsidTr="001B283A">
        <w:tblPrEx>
          <w:tblLook w:val="04A0" w:firstRow="1" w:lastRow="0" w:firstColumn="1" w:lastColumn="0" w:noHBand="0" w:noVBand="1"/>
        </w:tblPrEx>
        <w:trPr>
          <w:trHeight w:val="418"/>
        </w:trPr>
        <w:tc>
          <w:tcPr>
            <w:tcW w:w="677" w:type="dxa"/>
            <w:vMerge/>
            <w:shd w:val="clear" w:color="auto" w:fill="auto"/>
          </w:tcPr>
          <w:p w14:paraId="7D770CD2" w14:textId="77777777" w:rsidR="00722400" w:rsidRPr="00FB6BBC" w:rsidRDefault="00722400" w:rsidP="00722400">
            <w:pPr>
              <w:jc w:val="both"/>
              <w:rPr>
                <w:rFonts w:cs="Times New Roman"/>
                <w:sz w:val="20"/>
                <w:szCs w:val="20"/>
              </w:rPr>
            </w:pPr>
          </w:p>
        </w:tc>
        <w:tc>
          <w:tcPr>
            <w:tcW w:w="2583" w:type="dxa"/>
            <w:vMerge/>
          </w:tcPr>
          <w:p w14:paraId="5B33C2BB" w14:textId="77777777" w:rsidR="00722400" w:rsidRPr="00FB6BBC" w:rsidRDefault="00722400" w:rsidP="00722400">
            <w:pPr>
              <w:jc w:val="both"/>
              <w:rPr>
                <w:rFonts w:cs="Times New Roman"/>
                <w:sz w:val="20"/>
                <w:szCs w:val="20"/>
              </w:rPr>
            </w:pPr>
          </w:p>
        </w:tc>
        <w:tc>
          <w:tcPr>
            <w:tcW w:w="8364" w:type="dxa"/>
            <w:vAlign w:val="center"/>
          </w:tcPr>
          <w:p w14:paraId="6BC2763E" w14:textId="77777777" w:rsidR="00722400" w:rsidRPr="00FB6BBC" w:rsidRDefault="00722400" w:rsidP="00722400">
            <w:pPr>
              <w:jc w:val="both"/>
              <w:rPr>
                <w:rFonts w:eastAsia="Times New Roman" w:cs="Times New Roman"/>
                <w:color w:val="000000" w:themeColor="text1"/>
                <w:sz w:val="20"/>
                <w:szCs w:val="20"/>
              </w:rPr>
            </w:pPr>
            <w:r w:rsidRPr="00FB6BBC">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FB6BBC">
              <w:rPr>
                <w:rFonts w:cs="Times New Roman"/>
                <w:color w:val="000000" w:themeColor="text1"/>
                <w:sz w:val="20"/>
                <w:szCs w:val="20"/>
                <w:lang w:eastAsia="ru-RU"/>
              </w:rPr>
              <w:t>(</w:t>
            </w:r>
            <w:r w:rsidRPr="00FB6BBC">
              <w:rPr>
                <w:rFonts w:eastAsia="Times New Roman" w:cs="Times New Roman"/>
                <w:color w:val="000000" w:themeColor="text1"/>
                <w:sz w:val="20"/>
                <w:szCs w:val="20"/>
              </w:rPr>
              <w:t xml:space="preserve">№ </w:t>
            </w:r>
            <w:r w:rsidRPr="00FB6BBC">
              <w:rPr>
                <w:rFonts w:eastAsia="Times New Roman" w:cs="Times New Roman"/>
                <w:sz w:val="20"/>
                <w:szCs w:val="20"/>
              </w:rPr>
              <w:t>814</w:t>
            </w:r>
            <w:r w:rsidRPr="00FB6BBC">
              <w:rPr>
                <w:rFonts w:eastAsia="Times New Roman" w:cs="Times New Roman"/>
                <w:color w:val="000000" w:themeColor="text1"/>
                <w:sz w:val="20"/>
                <w:szCs w:val="20"/>
              </w:rPr>
              <w:t>)</w:t>
            </w:r>
          </w:p>
          <w:p w14:paraId="1E3F2176" w14:textId="77777777" w:rsidR="00722400" w:rsidRPr="00FB6BBC" w:rsidRDefault="00722400" w:rsidP="00722400">
            <w:pPr>
              <w:jc w:val="both"/>
              <w:rPr>
                <w:rFonts w:eastAsia="Times New Roman" w:cs="Times New Roman"/>
                <w:sz w:val="20"/>
                <w:szCs w:val="20"/>
              </w:rPr>
            </w:pPr>
            <w:r w:rsidRPr="00FB6BBC">
              <w:rPr>
                <w:rFonts w:eastAsia="Times New Roman" w:cs="Times New Roman"/>
                <w:sz w:val="20"/>
                <w:szCs w:val="20"/>
                <w:u w:val="single"/>
              </w:rPr>
              <w:t>Перечень основного оборудования, учебно-наглядных пособий:</w:t>
            </w:r>
            <w:r w:rsidRPr="00FB6BBC">
              <w:rPr>
                <w:rFonts w:eastAsia="Times New Roman" w:cs="Times New Roman"/>
                <w:sz w:val="20"/>
                <w:szCs w:val="20"/>
              </w:rPr>
              <w:t xml:space="preserve"> </w:t>
            </w:r>
          </w:p>
          <w:p w14:paraId="76F365EF" w14:textId="6C5943C6" w:rsidR="00722400" w:rsidRPr="00FB6BBC" w:rsidRDefault="00722400" w:rsidP="00722400">
            <w:pPr>
              <w:jc w:val="both"/>
              <w:rPr>
                <w:rFonts w:cs="Times New Roman"/>
                <w:sz w:val="20"/>
                <w:szCs w:val="20"/>
              </w:rPr>
            </w:pPr>
            <w:r w:rsidRPr="00FB6BBC">
              <w:rPr>
                <w:rFonts w:cs="Times New Roman"/>
                <w:sz w:val="20"/>
                <w:szCs w:val="20"/>
              </w:rPr>
              <w:t>Доска аудит.3-</w:t>
            </w:r>
            <w:proofErr w:type="gramStart"/>
            <w:r w:rsidRPr="00FB6BBC">
              <w:rPr>
                <w:rFonts w:cs="Times New Roman"/>
                <w:sz w:val="20"/>
                <w:szCs w:val="20"/>
              </w:rPr>
              <w:t>ств.(</w:t>
            </w:r>
            <w:proofErr w:type="gramEnd"/>
            <w:r w:rsidRPr="00FB6BBC">
              <w:rPr>
                <w:rFonts w:cs="Times New Roman"/>
                <w:sz w:val="20"/>
                <w:szCs w:val="20"/>
              </w:rPr>
              <w:t>1 шт.), Комплект аудиторной мебели (стол+2 стула) (16 шт.)</w:t>
            </w:r>
            <w:r w:rsidR="004131B6" w:rsidRPr="00FB6BBC">
              <w:rPr>
                <w:rFonts w:cs="Times New Roman"/>
                <w:sz w:val="20"/>
                <w:szCs w:val="20"/>
              </w:rPr>
              <w:t xml:space="preserve">, учебно-наглядные пособия, обеспечивающие тематические иллюстрации, соответствующие рабочей программе дисциплины </w:t>
            </w:r>
          </w:p>
          <w:p w14:paraId="3A81E19A" w14:textId="77777777" w:rsidR="00722400" w:rsidRPr="00FB6BBC" w:rsidRDefault="00722400" w:rsidP="00722400">
            <w:pPr>
              <w:jc w:val="both"/>
              <w:rPr>
                <w:rFonts w:cs="Times New Roman"/>
                <w:sz w:val="20"/>
                <w:szCs w:val="20"/>
                <w:u w:val="single"/>
                <w:lang w:eastAsia="ru-RU"/>
              </w:rPr>
            </w:pPr>
            <w:r w:rsidRPr="00FB6BBC">
              <w:rPr>
                <w:rFonts w:cs="Times New Roman"/>
                <w:sz w:val="20"/>
                <w:szCs w:val="20"/>
                <w:u w:val="single"/>
                <w:lang w:eastAsia="ru-RU"/>
              </w:rPr>
              <w:t>Программное обеспечение:</w:t>
            </w:r>
          </w:p>
          <w:p w14:paraId="31F735BE"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73D58E9D"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w:t>
            </w:r>
            <w:r w:rsidRPr="00FB6BBC">
              <w:rPr>
                <w:rFonts w:eastAsia="Calibri" w:cs="Times New Roman"/>
                <w:sz w:val="20"/>
                <w:szCs w:val="20"/>
              </w:rPr>
              <w:lastRenderedPageBreak/>
              <w:t>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62CD2002" w14:textId="77777777"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7251DA0B" w14:textId="77777777"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3D5CAF9E" w14:textId="62B878DE" w:rsidR="00722400" w:rsidRPr="00FB6BBC" w:rsidRDefault="00722400" w:rsidP="00722400">
            <w:pPr>
              <w:jc w:val="both"/>
              <w:rPr>
                <w:rFonts w:eastAsia="Times New Roman" w:cs="Times New Roman"/>
                <w:color w:val="000000" w:themeColor="text1"/>
                <w:sz w:val="20"/>
                <w:szCs w:val="20"/>
              </w:rPr>
            </w:pPr>
          </w:p>
          <w:p w14:paraId="729A7942" w14:textId="17271D37" w:rsidR="00722400" w:rsidRPr="00FB6BBC" w:rsidRDefault="00722400" w:rsidP="00722400">
            <w:pPr>
              <w:jc w:val="both"/>
              <w:rPr>
                <w:rFonts w:eastAsia="Times New Roman" w:cs="Times New Roman"/>
                <w:color w:val="000000" w:themeColor="text1"/>
                <w:sz w:val="20"/>
                <w:szCs w:val="20"/>
              </w:rPr>
            </w:pPr>
          </w:p>
        </w:tc>
        <w:tc>
          <w:tcPr>
            <w:tcW w:w="3260" w:type="dxa"/>
          </w:tcPr>
          <w:p w14:paraId="3A08D7E9" w14:textId="77777777" w:rsidR="00E94E72" w:rsidRPr="00FB6BBC" w:rsidRDefault="00E94E72" w:rsidP="00E94E72">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233429FB" w14:textId="77777777" w:rsidR="00722400" w:rsidRPr="00FB6BBC" w:rsidRDefault="00722400" w:rsidP="00E94E72">
            <w:pPr>
              <w:jc w:val="both"/>
              <w:rPr>
                <w:rFonts w:cs="Times New Roman"/>
                <w:sz w:val="20"/>
                <w:szCs w:val="20"/>
              </w:rPr>
            </w:pPr>
          </w:p>
        </w:tc>
      </w:tr>
      <w:tr w:rsidR="00722400" w:rsidRPr="00FB6BBC" w14:paraId="3F63D6F2" w14:textId="77777777" w:rsidTr="001B283A">
        <w:tblPrEx>
          <w:tblLook w:val="04A0" w:firstRow="1" w:lastRow="0" w:firstColumn="1" w:lastColumn="0" w:noHBand="0" w:noVBand="1"/>
        </w:tblPrEx>
        <w:trPr>
          <w:trHeight w:val="366"/>
        </w:trPr>
        <w:tc>
          <w:tcPr>
            <w:tcW w:w="677" w:type="dxa"/>
            <w:vMerge w:val="restart"/>
            <w:shd w:val="clear" w:color="auto" w:fill="auto"/>
          </w:tcPr>
          <w:p w14:paraId="3485E38A" w14:textId="77777777" w:rsidR="00722400" w:rsidRPr="00FB6BBC" w:rsidRDefault="00722400" w:rsidP="00722400">
            <w:pPr>
              <w:jc w:val="both"/>
              <w:rPr>
                <w:rFonts w:cs="Times New Roman"/>
                <w:sz w:val="20"/>
                <w:szCs w:val="20"/>
              </w:rPr>
            </w:pPr>
            <w:r w:rsidRPr="00FB6BBC">
              <w:rPr>
                <w:rFonts w:cs="Times New Roman"/>
                <w:sz w:val="20"/>
                <w:szCs w:val="20"/>
              </w:rPr>
              <w:lastRenderedPageBreak/>
              <w:t>21</w:t>
            </w:r>
          </w:p>
        </w:tc>
        <w:tc>
          <w:tcPr>
            <w:tcW w:w="2583" w:type="dxa"/>
            <w:vMerge w:val="restart"/>
            <w:hideMark/>
          </w:tcPr>
          <w:p w14:paraId="0F76E460" w14:textId="4BEDCB0F" w:rsidR="00722400" w:rsidRPr="00FB6BBC" w:rsidRDefault="00722400" w:rsidP="00722400">
            <w:pPr>
              <w:jc w:val="both"/>
              <w:rPr>
                <w:rFonts w:cs="Times New Roman"/>
                <w:sz w:val="20"/>
                <w:szCs w:val="20"/>
              </w:rPr>
            </w:pPr>
            <w:r w:rsidRPr="00FB6BBC">
              <w:rPr>
                <w:rFonts w:cs="Times New Roman"/>
                <w:sz w:val="20"/>
                <w:szCs w:val="20"/>
              </w:rPr>
              <w:t xml:space="preserve">Стилистика </w:t>
            </w:r>
          </w:p>
        </w:tc>
        <w:tc>
          <w:tcPr>
            <w:tcW w:w="8364" w:type="dxa"/>
            <w:tcBorders>
              <w:top w:val="single" w:sz="4" w:space="0" w:color="auto"/>
              <w:left w:val="single" w:sz="4" w:space="0" w:color="auto"/>
              <w:bottom w:val="single" w:sz="4" w:space="0" w:color="auto"/>
              <w:right w:val="single" w:sz="4" w:space="0" w:color="auto"/>
            </w:tcBorders>
            <w:vAlign w:val="center"/>
          </w:tcPr>
          <w:p w14:paraId="546148DF" w14:textId="77777777" w:rsidR="00A73B9C" w:rsidRPr="00FB6BBC" w:rsidRDefault="00A73B9C" w:rsidP="00A73B9C">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№718)</w:t>
            </w:r>
          </w:p>
          <w:p w14:paraId="33358355" w14:textId="77777777" w:rsidR="00A73B9C" w:rsidRPr="00FB6BBC" w:rsidRDefault="00A73B9C" w:rsidP="00A73B9C">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23A5FEFE" w14:textId="23D8B789" w:rsidR="00722400" w:rsidRPr="00FB6BBC" w:rsidRDefault="00A73B9C" w:rsidP="00722400">
            <w:pPr>
              <w:jc w:val="both"/>
              <w:rPr>
                <w:rFonts w:cs="Times New Roman"/>
                <w:sz w:val="20"/>
                <w:szCs w:val="20"/>
              </w:rPr>
            </w:pPr>
            <w:r w:rsidRPr="00FB6BBC">
              <w:rPr>
                <w:rFonts w:eastAsia="Times New Roman" w:cs="Times New Roman"/>
                <w:sz w:val="20"/>
                <w:szCs w:val="20"/>
              </w:rPr>
              <w:t>Беспроводной графический планшет (1), Интерактивная доска (1), Интерактивная панель (1), Мобильный компьютерный класс (1), Документ-камера (1), Проектор  мультимедиа (1), Компьютер  преподавателя (1), Интерактивная   система контроля и управления мультимедийным оборудованием (1), Стационарная. беспроводная микрофонная система (1), Система  интерактивного опроса 15 пользователей (1), Комплект аудиторной мебели (стол+2 стула) (12), Доска магнитно-маркерная (1)</w:t>
            </w:r>
            <w:r w:rsidR="00A072BF" w:rsidRPr="00FB6BBC">
              <w:rPr>
                <w:rFonts w:eastAsia="Times New Roman" w:cs="Times New Roman"/>
                <w:sz w:val="20"/>
                <w:szCs w:val="20"/>
              </w:rPr>
              <w:t xml:space="preserve">, </w:t>
            </w:r>
            <w:r w:rsidR="00A072BF" w:rsidRPr="00FB6BBC">
              <w:rPr>
                <w:rFonts w:cs="Times New Roman"/>
                <w:sz w:val="20"/>
                <w:szCs w:val="20"/>
              </w:rPr>
              <w:t>учебно-наглядные пособия, обеспечивающие тематические иллюстрации, соответствующие рабочей программе дисциплины</w:t>
            </w:r>
          </w:p>
        </w:tc>
        <w:tc>
          <w:tcPr>
            <w:tcW w:w="3260" w:type="dxa"/>
          </w:tcPr>
          <w:p w14:paraId="27249AE3" w14:textId="77777777" w:rsidR="00F63D27" w:rsidRPr="00FB6BBC" w:rsidRDefault="00F63D27" w:rsidP="00F63D27">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14EA93F2" w14:textId="77777777" w:rsidR="00722400" w:rsidRPr="00FB6BBC" w:rsidRDefault="00722400" w:rsidP="00722400">
            <w:pPr>
              <w:jc w:val="both"/>
              <w:rPr>
                <w:rFonts w:eastAsia="Times New Roman" w:cs="Times New Roman"/>
                <w:sz w:val="20"/>
                <w:szCs w:val="20"/>
              </w:rPr>
            </w:pPr>
          </w:p>
          <w:p w14:paraId="063A6C68" w14:textId="77777777" w:rsidR="00722400" w:rsidRPr="00FB6BBC" w:rsidRDefault="00722400" w:rsidP="00722400">
            <w:pPr>
              <w:jc w:val="both"/>
              <w:rPr>
                <w:rFonts w:eastAsia="Times New Roman" w:cs="Times New Roman"/>
                <w:sz w:val="20"/>
                <w:szCs w:val="20"/>
              </w:rPr>
            </w:pPr>
          </w:p>
          <w:p w14:paraId="0A5D7BD2" w14:textId="77777777" w:rsidR="00722400" w:rsidRPr="00FB6BBC" w:rsidRDefault="00722400" w:rsidP="00722400">
            <w:pPr>
              <w:jc w:val="both"/>
              <w:rPr>
                <w:rFonts w:cs="Times New Roman"/>
                <w:sz w:val="20"/>
                <w:szCs w:val="20"/>
              </w:rPr>
            </w:pPr>
          </w:p>
        </w:tc>
      </w:tr>
      <w:tr w:rsidR="00722400" w:rsidRPr="00FB6BBC" w14:paraId="67D1F92E" w14:textId="77777777" w:rsidTr="001B283A">
        <w:tblPrEx>
          <w:tblLook w:val="04A0" w:firstRow="1" w:lastRow="0" w:firstColumn="1" w:lastColumn="0" w:noHBand="0" w:noVBand="1"/>
        </w:tblPrEx>
        <w:trPr>
          <w:trHeight w:val="1266"/>
        </w:trPr>
        <w:tc>
          <w:tcPr>
            <w:tcW w:w="677" w:type="dxa"/>
            <w:vMerge/>
            <w:shd w:val="clear" w:color="auto" w:fill="auto"/>
          </w:tcPr>
          <w:p w14:paraId="7439C978" w14:textId="77777777" w:rsidR="00722400" w:rsidRPr="00FB6BBC" w:rsidRDefault="00722400" w:rsidP="00722400">
            <w:pPr>
              <w:jc w:val="both"/>
              <w:rPr>
                <w:rFonts w:cs="Times New Roman"/>
                <w:sz w:val="20"/>
                <w:szCs w:val="20"/>
              </w:rPr>
            </w:pPr>
          </w:p>
        </w:tc>
        <w:tc>
          <w:tcPr>
            <w:tcW w:w="2583" w:type="dxa"/>
            <w:vMerge/>
          </w:tcPr>
          <w:p w14:paraId="67F2EC57" w14:textId="77777777" w:rsidR="00722400" w:rsidRPr="00FB6BBC" w:rsidRDefault="00722400" w:rsidP="00722400">
            <w:pPr>
              <w:jc w:val="both"/>
              <w:rPr>
                <w:rFonts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vAlign w:val="center"/>
          </w:tcPr>
          <w:p w14:paraId="2BC76A96" w14:textId="77777777" w:rsidR="00B356BF" w:rsidRPr="00FB6BBC" w:rsidRDefault="00B356BF" w:rsidP="00B356BF">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№819)</w:t>
            </w:r>
          </w:p>
          <w:p w14:paraId="1C50D163" w14:textId="77777777" w:rsidR="00B356BF" w:rsidRPr="00FB6BBC" w:rsidRDefault="00B356BF" w:rsidP="00B356BF">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012374E1" w14:textId="6E19E88E" w:rsidR="00C3160E" w:rsidRPr="00FB6BBC" w:rsidRDefault="00B356BF" w:rsidP="00722400">
            <w:pPr>
              <w:jc w:val="both"/>
              <w:rPr>
                <w:rFonts w:cs="Times New Roman"/>
                <w:sz w:val="20"/>
                <w:szCs w:val="20"/>
              </w:rPr>
            </w:pPr>
            <w:r w:rsidRPr="00FB6BBC">
              <w:rPr>
                <w:rFonts w:eastAsia="Calibri" w:cs="Times New Roman"/>
                <w:sz w:val="20"/>
                <w:szCs w:val="20"/>
                <w:lang w:eastAsia="ru-RU"/>
              </w:rPr>
              <w:t xml:space="preserve">Доска аудиторная (1), </w:t>
            </w:r>
            <w:r w:rsidRPr="00FB6BBC">
              <w:rPr>
                <w:rFonts w:eastAsia="Calibri" w:cs="Times New Roman"/>
                <w:sz w:val="20"/>
                <w:szCs w:val="20"/>
              </w:rPr>
              <w:t>Экран настенный (1), Магнитная маркерная доска (1), Стол ученический (16), Стул ученический (32), Шкаф для документов (1), Шкаф для документов (1), Стенд с фото (1)</w:t>
            </w:r>
            <w:r w:rsidR="001C587E" w:rsidRPr="00FB6BBC">
              <w:rPr>
                <w:rFonts w:eastAsia="Calibri" w:cs="Times New Roman"/>
                <w:sz w:val="20"/>
                <w:szCs w:val="20"/>
              </w:rPr>
              <w:t xml:space="preserve">, </w:t>
            </w:r>
            <w:r w:rsidR="001C587E"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05AE4F7D" w14:textId="57480638" w:rsidR="00722400" w:rsidRPr="00FB6BBC" w:rsidRDefault="00722400" w:rsidP="00722400">
            <w:pPr>
              <w:jc w:val="both"/>
              <w:rPr>
                <w:rFonts w:cs="Times New Roman"/>
                <w:sz w:val="20"/>
                <w:szCs w:val="20"/>
                <w:u w:val="single"/>
                <w:lang w:eastAsia="ru-RU"/>
              </w:rPr>
            </w:pPr>
            <w:r w:rsidRPr="00FB6BBC">
              <w:rPr>
                <w:rFonts w:cs="Times New Roman"/>
                <w:sz w:val="20"/>
                <w:szCs w:val="20"/>
                <w:u w:val="single"/>
                <w:lang w:eastAsia="ru-RU"/>
              </w:rPr>
              <w:t>Программное обеспечение:</w:t>
            </w:r>
          </w:p>
          <w:p w14:paraId="72550D71"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rPr>
              <w:t xml:space="preserve">Microsoft (Windows, Excel, PowerPoint, Office) (договор на передачу прав №1484-04/18 (Лицензионное соглашение) от 15.03.2018г. с АО «Софт_лайн Трейд» на право использования </w:t>
            </w:r>
            <w:r w:rsidRPr="00FB6BBC">
              <w:rPr>
                <w:rFonts w:eastAsia="Calibri" w:cs="Times New Roman"/>
                <w:sz w:val="20"/>
                <w:szCs w:val="20"/>
              </w:rPr>
              <w:lastRenderedPageBreak/>
              <w:t>программ для ЭВМ: Microsoft (Windows, Excel, PowerPoint, Office). Срок действия документа: 1 год);</w:t>
            </w:r>
          </w:p>
          <w:p w14:paraId="43F198E5"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268351F3" w14:textId="77777777"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16EB9911" w14:textId="77777777"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57A2BDA8" w14:textId="2677DCD3" w:rsidR="00722400" w:rsidRPr="00FB6BBC" w:rsidRDefault="00722400" w:rsidP="00722400">
            <w:pPr>
              <w:jc w:val="both"/>
              <w:rPr>
                <w:rFonts w:eastAsia="Times New Roman" w:cs="Times New Roman"/>
                <w:sz w:val="20"/>
                <w:szCs w:val="20"/>
              </w:rPr>
            </w:pPr>
          </w:p>
        </w:tc>
        <w:tc>
          <w:tcPr>
            <w:tcW w:w="3260" w:type="dxa"/>
          </w:tcPr>
          <w:p w14:paraId="308E2897" w14:textId="77777777" w:rsidR="00C00F32" w:rsidRPr="00FB6BBC" w:rsidRDefault="00C00F32" w:rsidP="00C00F32">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13741839" w14:textId="77777777" w:rsidR="00722400" w:rsidRPr="00FB6BBC" w:rsidRDefault="00722400" w:rsidP="00C00F32">
            <w:pPr>
              <w:jc w:val="both"/>
              <w:rPr>
                <w:rFonts w:cs="Times New Roman"/>
                <w:sz w:val="20"/>
                <w:szCs w:val="20"/>
              </w:rPr>
            </w:pPr>
          </w:p>
        </w:tc>
      </w:tr>
      <w:tr w:rsidR="00722400" w:rsidRPr="00FB6BBC" w14:paraId="1F651974" w14:textId="77777777" w:rsidTr="001B283A">
        <w:tblPrEx>
          <w:tblLook w:val="04A0" w:firstRow="1" w:lastRow="0" w:firstColumn="1" w:lastColumn="0" w:noHBand="0" w:noVBand="1"/>
        </w:tblPrEx>
        <w:trPr>
          <w:trHeight w:val="562"/>
        </w:trPr>
        <w:tc>
          <w:tcPr>
            <w:tcW w:w="677" w:type="dxa"/>
            <w:shd w:val="clear" w:color="auto" w:fill="auto"/>
          </w:tcPr>
          <w:p w14:paraId="7D513592" w14:textId="6A5F614B" w:rsidR="00722400" w:rsidRPr="00FB6BBC" w:rsidRDefault="00722400" w:rsidP="00722400">
            <w:pPr>
              <w:jc w:val="both"/>
              <w:rPr>
                <w:rFonts w:cs="Times New Roman"/>
                <w:sz w:val="20"/>
                <w:szCs w:val="20"/>
              </w:rPr>
            </w:pPr>
            <w:r w:rsidRPr="00FB6BBC">
              <w:rPr>
                <w:rFonts w:cs="Times New Roman"/>
                <w:sz w:val="20"/>
                <w:szCs w:val="20"/>
              </w:rPr>
              <w:lastRenderedPageBreak/>
              <w:t>2</w:t>
            </w:r>
            <w:r w:rsidR="00CF774E" w:rsidRPr="00FB6BBC">
              <w:rPr>
                <w:rFonts w:cs="Times New Roman"/>
                <w:sz w:val="20"/>
                <w:szCs w:val="20"/>
              </w:rPr>
              <w:t>2</w:t>
            </w:r>
          </w:p>
        </w:tc>
        <w:tc>
          <w:tcPr>
            <w:tcW w:w="2583" w:type="dxa"/>
            <w:hideMark/>
          </w:tcPr>
          <w:p w14:paraId="2F811667" w14:textId="21AF6CEB" w:rsidR="00722400" w:rsidRPr="00FB6BBC" w:rsidRDefault="00722400" w:rsidP="00722400">
            <w:pPr>
              <w:jc w:val="both"/>
              <w:rPr>
                <w:rFonts w:cs="Times New Roman"/>
                <w:sz w:val="20"/>
                <w:szCs w:val="20"/>
              </w:rPr>
            </w:pPr>
            <w:r w:rsidRPr="00FB6BBC">
              <w:rPr>
                <w:rFonts w:cs="Times New Roman"/>
                <w:sz w:val="20"/>
                <w:szCs w:val="20"/>
              </w:rPr>
              <w:t xml:space="preserve">Теоретическая грамматика </w:t>
            </w:r>
          </w:p>
        </w:tc>
        <w:tc>
          <w:tcPr>
            <w:tcW w:w="8364" w:type="dxa"/>
            <w:vAlign w:val="center"/>
          </w:tcPr>
          <w:p w14:paraId="75067270" w14:textId="4F5F91B6" w:rsidR="00722400" w:rsidRPr="00FB6BBC" w:rsidRDefault="00722400" w:rsidP="0045015D">
            <w:pPr>
              <w:widowControl w:val="0"/>
              <w:autoSpaceDE w:val="0"/>
              <w:autoSpaceDN w:val="0"/>
              <w:adjustRightInd w:val="0"/>
              <w:jc w:val="both"/>
              <w:rPr>
                <w:rFonts w:eastAsia="SimSun" w:cs="Times New Roman"/>
                <w:sz w:val="20"/>
                <w:szCs w:val="20"/>
                <w:lang w:eastAsia="ru-RU"/>
              </w:rPr>
            </w:pPr>
            <w:r w:rsidRPr="00FB6BBC">
              <w:rPr>
                <w:rFonts w:eastAsia="SimSun" w:cs="Times New Roman"/>
                <w:sz w:val="20"/>
                <w:szCs w:val="20"/>
                <w:lang w:eastAsia="ru-RU"/>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w:t>
            </w:r>
            <w:proofErr w:type="gramStart"/>
            <w:r w:rsidRPr="00FB6BBC">
              <w:rPr>
                <w:rFonts w:eastAsia="SimSun" w:cs="Times New Roman"/>
                <w:sz w:val="20"/>
                <w:szCs w:val="20"/>
                <w:lang w:eastAsia="ru-RU"/>
              </w:rPr>
              <w:t>консультаций  (</w:t>
            </w:r>
            <w:proofErr w:type="gramEnd"/>
            <w:r w:rsidRPr="00FB6BBC">
              <w:rPr>
                <w:rFonts w:eastAsia="SimSun" w:cs="Times New Roman"/>
                <w:sz w:val="20"/>
                <w:szCs w:val="20"/>
                <w:lang w:eastAsia="ru-RU"/>
              </w:rPr>
              <w:t xml:space="preserve">№701) </w:t>
            </w:r>
          </w:p>
          <w:p w14:paraId="12AAE96C" w14:textId="2065C2C5" w:rsidR="00722400" w:rsidRPr="00FB6BBC" w:rsidRDefault="00722400" w:rsidP="00722400">
            <w:pPr>
              <w:widowControl w:val="0"/>
              <w:autoSpaceDE w:val="0"/>
              <w:autoSpaceDN w:val="0"/>
              <w:adjustRightInd w:val="0"/>
              <w:jc w:val="both"/>
              <w:rPr>
                <w:rFonts w:eastAsia="SimSun" w:cs="Times New Roman"/>
                <w:sz w:val="20"/>
                <w:szCs w:val="20"/>
                <w:u w:val="single"/>
                <w:lang w:eastAsia="ru-RU"/>
              </w:rPr>
            </w:pPr>
            <w:r w:rsidRPr="00FB6BBC">
              <w:rPr>
                <w:rFonts w:eastAsia="SimSun" w:cs="Times New Roman"/>
                <w:sz w:val="20"/>
                <w:szCs w:val="20"/>
                <w:u w:val="single"/>
                <w:lang w:eastAsia="ru-RU"/>
              </w:rPr>
              <w:t>Перечень основного оборудования, учебно-наглядных пособий:</w:t>
            </w:r>
          </w:p>
          <w:p w14:paraId="6E78DF7B" w14:textId="0B395140" w:rsidR="00722400" w:rsidRPr="00FB6BBC" w:rsidRDefault="00722400" w:rsidP="003D6D97">
            <w:pPr>
              <w:jc w:val="both"/>
              <w:rPr>
                <w:rFonts w:cs="Times New Roman"/>
                <w:sz w:val="20"/>
                <w:szCs w:val="20"/>
              </w:rPr>
            </w:pPr>
            <w:r w:rsidRPr="00FB6BBC">
              <w:rPr>
                <w:rFonts w:eastAsia="SimSun" w:cs="Times New Roman"/>
                <w:sz w:val="20"/>
                <w:szCs w:val="20"/>
                <w:lang w:eastAsia="ru-RU"/>
              </w:rPr>
              <w:t>Ноутбук Asus (4), Кресло офисное (1), Шкаф для документов (1), Комплект аудиторный (стол + 2 стула) (6), Доска ученическая (1), Стол угловой (1), Проектор (1)</w:t>
            </w:r>
            <w:r w:rsidR="003D6D97" w:rsidRPr="00FB6BBC">
              <w:rPr>
                <w:rFonts w:eastAsia="SimSun" w:cs="Times New Roman"/>
                <w:sz w:val="20"/>
                <w:szCs w:val="20"/>
                <w:lang w:eastAsia="ru-RU"/>
              </w:rPr>
              <w:t xml:space="preserve">, </w:t>
            </w:r>
            <w:r w:rsidR="003D6D97"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2E2264ED" w14:textId="77777777" w:rsidR="00722400" w:rsidRPr="00FB6BBC" w:rsidRDefault="00722400" w:rsidP="00722400">
            <w:pPr>
              <w:widowControl w:val="0"/>
              <w:autoSpaceDE w:val="0"/>
              <w:autoSpaceDN w:val="0"/>
              <w:adjustRightInd w:val="0"/>
              <w:jc w:val="both"/>
              <w:rPr>
                <w:rFonts w:eastAsia="SimSun" w:cs="Times New Roman"/>
                <w:sz w:val="20"/>
                <w:szCs w:val="20"/>
                <w:u w:val="single"/>
                <w:lang w:eastAsia="ru-RU"/>
              </w:rPr>
            </w:pPr>
            <w:r w:rsidRPr="00FB6BBC">
              <w:rPr>
                <w:rFonts w:eastAsia="SimSun" w:cs="Times New Roman"/>
                <w:sz w:val="20"/>
                <w:szCs w:val="20"/>
                <w:u w:val="single"/>
                <w:lang w:eastAsia="ru-RU"/>
              </w:rPr>
              <w:t>Программное обеспечение:</w:t>
            </w:r>
          </w:p>
          <w:p w14:paraId="5E14ECBE"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63CB10CF"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w:t>
            </w:r>
            <w:r w:rsidRPr="00FB6BBC">
              <w:rPr>
                <w:rFonts w:eastAsia="Calibri" w:cs="Times New Roman"/>
                <w:sz w:val="20"/>
                <w:szCs w:val="20"/>
              </w:rPr>
              <w:lastRenderedPageBreak/>
              <w:t>Интернет с АО "Компания ТрансТелеКом". Срок действия документа: с "26" октября 2018 г. по "31" декабря 2018 г.).</w:t>
            </w:r>
          </w:p>
          <w:p w14:paraId="0050C299" w14:textId="77777777"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3546228D" w14:textId="653252F2"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499FC244" w14:textId="77777777" w:rsidR="00722400" w:rsidRPr="00FB6BBC" w:rsidRDefault="00722400" w:rsidP="00722400">
            <w:pPr>
              <w:contextualSpacing/>
              <w:jc w:val="both"/>
              <w:rPr>
                <w:rFonts w:eastAsia="Calibri" w:cs="Times New Roman"/>
                <w:sz w:val="20"/>
                <w:szCs w:val="20"/>
              </w:rPr>
            </w:pPr>
            <w:r w:rsidRPr="00FB6BBC">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14:paraId="10EC81EC" w14:textId="77777777" w:rsidR="00722400" w:rsidRPr="00FB6BBC" w:rsidRDefault="00722400" w:rsidP="00722400">
            <w:pPr>
              <w:contextualSpacing/>
              <w:jc w:val="both"/>
              <w:rPr>
                <w:rFonts w:eastAsia="Calibri" w:cs="Times New Roman"/>
                <w:sz w:val="20"/>
                <w:szCs w:val="20"/>
                <w:lang w:eastAsia="ru-RU"/>
              </w:rPr>
            </w:pPr>
            <w:r w:rsidRPr="00FB6BBC">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14:paraId="5C40FEB1" w14:textId="77777777" w:rsidR="00722400" w:rsidRPr="00FB6BBC" w:rsidRDefault="00722400" w:rsidP="00722400">
            <w:pPr>
              <w:tabs>
                <w:tab w:val="left" w:pos="0"/>
              </w:tabs>
              <w:contextualSpacing/>
              <w:jc w:val="both"/>
              <w:rPr>
                <w:rFonts w:eastAsia="Calibri" w:cs="Times New Roman"/>
                <w:sz w:val="20"/>
                <w:szCs w:val="20"/>
              </w:rPr>
            </w:pPr>
            <w:r w:rsidRPr="00FB6BBC">
              <w:rPr>
                <w:rFonts w:eastAsia="Calibri"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14:paraId="4477C2D6" w14:textId="77777777" w:rsidR="00722400" w:rsidRPr="00FB6BBC" w:rsidRDefault="00722400" w:rsidP="00722400">
            <w:pPr>
              <w:spacing w:after="160" w:line="259" w:lineRule="auto"/>
              <w:jc w:val="both"/>
              <w:rPr>
                <w:rFonts w:eastAsia="Calibri" w:cs="Times New Roman"/>
                <w:sz w:val="20"/>
                <w:szCs w:val="20"/>
              </w:rPr>
            </w:pPr>
            <w:r w:rsidRPr="00FB6BBC">
              <w:rPr>
                <w:rFonts w:eastAsia="Calibri" w:cs="Times New Roman"/>
                <w:sz w:val="20"/>
                <w:szCs w:val="20"/>
              </w:rPr>
              <w:t>Договор №377328 –ОТС от 07.07.2020 г. на оказание услуг по сопровождению Электронного периодического справочника «Система Гарант» с ИП Иванов Айсен Александрович со сроком действия на 12 (двенадцать месяцев с момента заключения договора.</w:t>
            </w:r>
          </w:p>
          <w:p w14:paraId="004F9938" w14:textId="17F153D3" w:rsidR="00722400" w:rsidRPr="00FB6BBC" w:rsidRDefault="00722400" w:rsidP="00722400">
            <w:pPr>
              <w:jc w:val="both"/>
              <w:rPr>
                <w:rFonts w:cs="Times New Roman"/>
                <w:sz w:val="20"/>
                <w:szCs w:val="20"/>
              </w:rPr>
            </w:pPr>
            <w:r w:rsidRPr="00FB6BBC">
              <w:rPr>
                <w:rFonts w:cs="Times New Roman"/>
                <w:sz w:val="20"/>
                <w:szCs w:val="20"/>
              </w:rPr>
              <w:t xml:space="preserve">Лицензионный договор на передачу прав использования программ для ЭВМ (годовая подписка на </w:t>
            </w:r>
            <w:r w:rsidRPr="00FB6BBC">
              <w:rPr>
                <w:rFonts w:cs="Times New Roman"/>
                <w:sz w:val="20"/>
                <w:szCs w:val="20"/>
                <w:lang w:val="en-US"/>
              </w:rPr>
              <w:t>ZOOM</w:t>
            </w:r>
            <w:r w:rsidRPr="00FB6BBC">
              <w:rPr>
                <w:rFonts w:cs="Times New Roman"/>
                <w:sz w:val="20"/>
                <w:szCs w:val="20"/>
              </w:rPr>
              <w:t xml:space="preserve"> </w:t>
            </w:r>
            <w:r w:rsidRPr="00FB6BBC">
              <w:rPr>
                <w:rFonts w:cs="Times New Roman"/>
                <w:sz w:val="20"/>
                <w:szCs w:val="20"/>
                <w:lang w:eastAsia="ru-RU"/>
              </w:rPr>
              <w:t xml:space="preserve">Образование </w:t>
            </w:r>
            <w:r w:rsidRPr="00FB6BBC">
              <w:rPr>
                <w:rFonts w:cs="Times New Roman"/>
                <w:sz w:val="20"/>
                <w:szCs w:val="20"/>
              </w:rPr>
              <w:t xml:space="preserve">на 47 организаторов) с ООО «Айтек Инфо», №85 от 31.08.2020 г. </w:t>
            </w:r>
          </w:p>
        </w:tc>
        <w:tc>
          <w:tcPr>
            <w:tcW w:w="3260" w:type="dxa"/>
          </w:tcPr>
          <w:p w14:paraId="1E146BD0" w14:textId="77777777" w:rsidR="00CE3DF8" w:rsidRPr="00FB6BBC" w:rsidRDefault="00CE3DF8" w:rsidP="00CE3DF8">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3F0F6ACE" w14:textId="77777777" w:rsidR="00722400" w:rsidRPr="00FB6BBC" w:rsidRDefault="00722400" w:rsidP="00722400">
            <w:pPr>
              <w:jc w:val="both"/>
              <w:rPr>
                <w:rFonts w:eastAsia="Times New Roman" w:cs="Times New Roman"/>
                <w:sz w:val="20"/>
                <w:szCs w:val="20"/>
              </w:rPr>
            </w:pPr>
          </w:p>
          <w:p w14:paraId="4D81332C" w14:textId="77777777" w:rsidR="00722400" w:rsidRPr="00FB6BBC" w:rsidRDefault="00722400" w:rsidP="00722400">
            <w:pPr>
              <w:jc w:val="both"/>
              <w:rPr>
                <w:rFonts w:eastAsia="Times New Roman" w:cs="Times New Roman"/>
                <w:sz w:val="20"/>
                <w:szCs w:val="20"/>
              </w:rPr>
            </w:pPr>
          </w:p>
          <w:p w14:paraId="70950170" w14:textId="77777777" w:rsidR="00722400" w:rsidRPr="00FB6BBC" w:rsidRDefault="00722400" w:rsidP="00722400">
            <w:pPr>
              <w:jc w:val="both"/>
              <w:rPr>
                <w:rFonts w:cs="Times New Roman"/>
                <w:sz w:val="20"/>
                <w:szCs w:val="20"/>
              </w:rPr>
            </w:pPr>
          </w:p>
        </w:tc>
      </w:tr>
      <w:tr w:rsidR="00722400" w:rsidRPr="00FB6BBC" w14:paraId="6EE09A31" w14:textId="77777777" w:rsidTr="001B283A">
        <w:tblPrEx>
          <w:tblLook w:val="04A0" w:firstRow="1" w:lastRow="0" w:firstColumn="1" w:lastColumn="0" w:noHBand="0" w:noVBand="1"/>
        </w:tblPrEx>
        <w:trPr>
          <w:trHeight w:val="839"/>
        </w:trPr>
        <w:tc>
          <w:tcPr>
            <w:tcW w:w="677" w:type="dxa"/>
            <w:shd w:val="clear" w:color="auto" w:fill="auto"/>
          </w:tcPr>
          <w:p w14:paraId="589A17A4" w14:textId="0C5F6323" w:rsidR="00722400" w:rsidRPr="00FB6BBC" w:rsidRDefault="00722400" w:rsidP="00722400">
            <w:pPr>
              <w:jc w:val="both"/>
              <w:rPr>
                <w:rFonts w:cs="Times New Roman"/>
                <w:sz w:val="20"/>
                <w:szCs w:val="20"/>
              </w:rPr>
            </w:pPr>
            <w:r w:rsidRPr="00FB6BBC">
              <w:rPr>
                <w:rFonts w:cs="Times New Roman"/>
                <w:sz w:val="20"/>
                <w:szCs w:val="20"/>
              </w:rPr>
              <w:lastRenderedPageBreak/>
              <w:t>2</w:t>
            </w:r>
            <w:r w:rsidR="00C84556" w:rsidRPr="00FB6BBC">
              <w:rPr>
                <w:rFonts w:cs="Times New Roman"/>
                <w:sz w:val="20"/>
                <w:szCs w:val="20"/>
              </w:rPr>
              <w:t>3</w:t>
            </w:r>
          </w:p>
        </w:tc>
        <w:tc>
          <w:tcPr>
            <w:tcW w:w="2583" w:type="dxa"/>
            <w:hideMark/>
          </w:tcPr>
          <w:p w14:paraId="2A89E3B1" w14:textId="0DAE24E0" w:rsidR="00722400" w:rsidRPr="00FB6BBC" w:rsidRDefault="00722400" w:rsidP="00722400">
            <w:pPr>
              <w:jc w:val="both"/>
              <w:rPr>
                <w:rFonts w:cs="Times New Roman"/>
                <w:sz w:val="20"/>
                <w:szCs w:val="20"/>
              </w:rPr>
            </w:pPr>
            <w:r w:rsidRPr="00FB6BBC">
              <w:rPr>
                <w:rFonts w:cs="Times New Roman"/>
                <w:sz w:val="20"/>
                <w:szCs w:val="20"/>
              </w:rPr>
              <w:t xml:space="preserve">Основы филологической работы с текстом </w:t>
            </w:r>
          </w:p>
        </w:tc>
        <w:tc>
          <w:tcPr>
            <w:tcW w:w="8364" w:type="dxa"/>
            <w:vAlign w:val="center"/>
          </w:tcPr>
          <w:p w14:paraId="5AD79E3D" w14:textId="423FCE6E" w:rsidR="00722400" w:rsidRPr="00FB6BBC" w:rsidRDefault="00722400" w:rsidP="00496623">
            <w:pPr>
              <w:widowControl w:val="0"/>
              <w:autoSpaceDE w:val="0"/>
              <w:autoSpaceDN w:val="0"/>
              <w:adjustRightInd w:val="0"/>
              <w:jc w:val="both"/>
              <w:rPr>
                <w:rFonts w:eastAsia="SimSun" w:cs="Times New Roman"/>
                <w:sz w:val="20"/>
                <w:szCs w:val="20"/>
                <w:lang w:eastAsia="ru-RU"/>
              </w:rPr>
            </w:pPr>
            <w:r w:rsidRPr="00FB6BBC">
              <w:rPr>
                <w:rFonts w:eastAsia="SimSun" w:cs="Times New Roman"/>
                <w:sz w:val="20"/>
                <w:szCs w:val="20"/>
                <w:lang w:eastAsia="ru-RU"/>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w:t>
            </w:r>
            <w:proofErr w:type="gramStart"/>
            <w:r w:rsidRPr="00FB6BBC">
              <w:rPr>
                <w:rFonts w:eastAsia="SimSun" w:cs="Times New Roman"/>
                <w:sz w:val="20"/>
                <w:szCs w:val="20"/>
                <w:lang w:eastAsia="ru-RU"/>
              </w:rPr>
              <w:t>консультаций  (</w:t>
            </w:r>
            <w:proofErr w:type="gramEnd"/>
            <w:r w:rsidRPr="00FB6BBC">
              <w:rPr>
                <w:rFonts w:eastAsia="SimSun" w:cs="Times New Roman"/>
                <w:sz w:val="20"/>
                <w:szCs w:val="20"/>
                <w:lang w:eastAsia="ru-RU"/>
              </w:rPr>
              <w:t xml:space="preserve">№701) </w:t>
            </w:r>
          </w:p>
          <w:p w14:paraId="1C66F1E3" w14:textId="24DF1A92" w:rsidR="00722400" w:rsidRPr="00FB6BBC" w:rsidRDefault="00722400" w:rsidP="00722400">
            <w:pPr>
              <w:widowControl w:val="0"/>
              <w:autoSpaceDE w:val="0"/>
              <w:autoSpaceDN w:val="0"/>
              <w:adjustRightInd w:val="0"/>
              <w:jc w:val="both"/>
              <w:rPr>
                <w:rFonts w:eastAsia="SimSun" w:cs="Times New Roman"/>
                <w:sz w:val="20"/>
                <w:szCs w:val="20"/>
                <w:u w:val="single"/>
                <w:lang w:eastAsia="ru-RU"/>
              </w:rPr>
            </w:pPr>
            <w:r w:rsidRPr="00FB6BBC">
              <w:rPr>
                <w:rFonts w:eastAsia="SimSun" w:cs="Times New Roman"/>
                <w:sz w:val="20"/>
                <w:szCs w:val="20"/>
                <w:u w:val="single"/>
                <w:lang w:eastAsia="ru-RU"/>
              </w:rPr>
              <w:t>Перечень основного оборудования, учебно-наглядных пособий:</w:t>
            </w:r>
          </w:p>
          <w:p w14:paraId="09411EA1" w14:textId="718A6AF3" w:rsidR="00722400" w:rsidRPr="00FB6BBC" w:rsidRDefault="00722400" w:rsidP="005A2CAB">
            <w:pPr>
              <w:jc w:val="both"/>
              <w:rPr>
                <w:rFonts w:cs="Times New Roman"/>
                <w:sz w:val="20"/>
                <w:szCs w:val="20"/>
              </w:rPr>
            </w:pPr>
            <w:r w:rsidRPr="00FB6BBC">
              <w:rPr>
                <w:rFonts w:eastAsia="SimSun" w:cs="Times New Roman"/>
                <w:sz w:val="20"/>
                <w:szCs w:val="20"/>
                <w:lang w:eastAsia="ru-RU"/>
              </w:rPr>
              <w:t>Ноутбук Asus (4), Кресло офисное (1), Шкаф для документов (1), Комплект аудиторный (стол + 2 стула) (6), Доска ученическая (1), Стол угловой (1), Проектор (1)</w:t>
            </w:r>
            <w:r w:rsidR="005A2CAB" w:rsidRPr="00FB6BBC">
              <w:rPr>
                <w:rFonts w:eastAsia="SimSun" w:cs="Times New Roman"/>
                <w:sz w:val="20"/>
                <w:szCs w:val="20"/>
                <w:lang w:eastAsia="ru-RU"/>
              </w:rPr>
              <w:t>,</w:t>
            </w:r>
            <w:r w:rsidR="005A2CAB" w:rsidRPr="00FB6BBC">
              <w:rPr>
                <w:rFonts w:cs="Times New Roman"/>
                <w:sz w:val="20"/>
                <w:szCs w:val="20"/>
              </w:rPr>
              <w:t xml:space="preserve"> учебно-наглядные пособия, обеспечивающие тематические иллюстрации, соответствующие рабочей программе дисциплины </w:t>
            </w:r>
            <w:r w:rsidR="005A2CAB" w:rsidRPr="00FB6BBC">
              <w:rPr>
                <w:rFonts w:eastAsia="SimSun" w:cs="Times New Roman"/>
                <w:sz w:val="20"/>
                <w:szCs w:val="20"/>
                <w:lang w:eastAsia="ru-RU"/>
              </w:rPr>
              <w:t xml:space="preserve"> </w:t>
            </w:r>
          </w:p>
          <w:p w14:paraId="2240AA28" w14:textId="77777777" w:rsidR="00722400" w:rsidRPr="00FB6BBC" w:rsidRDefault="00722400" w:rsidP="00722400">
            <w:pPr>
              <w:widowControl w:val="0"/>
              <w:autoSpaceDE w:val="0"/>
              <w:autoSpaceDN w:val="0"/>
              <w:adjustRightInd w:val="0"/>
              <w:jc w:val="both"/>
              <w:rPr>
                <w:rFonts w:eastAsia="SimSun" w:cs="Times New Roman"/>
                <w:sz w:val="20"/>
                <w:szCs w:val="20"/>
                <w:u w:val="single"/>
                <w:lang w:eastAsia="ru-RU"/>
              </w:rPr>
            </w:pPr>
            <w:r w:rsidRPr="00FB6BBC">
              <w:rPr>
                <w:rFonts w:eastAsia="SimSun" w:cs="Times New Roman"/>
                <w:sz w:val="20"/>
                <w:szCs w:val="20"/>
                <w:u w:val="single"/>
                <w:lang w:eastAsia="ru-RU"/>
              </w:rPr>
              <w:t>Программное обеспечение:</w:t>
            </w:r>
          </w:p>
          <w:p w14:paraId="745026CD"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41ED7C69"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lang w:eastAsia="ru-RU"/>
              </w:rPr>
              <w:lastRenderedPageBreak/>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4ECA9E63" w14:textId="77777777"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4E2B186D" w14:textId="77777777"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6654ECFB" w14:textId="77777777" w:rsidR="00722400" w:rsidRPr="00FB6BBC" w:rsidRDefault="00722400" w:rsidP="00722400">
            <w:pPr>
              <w:contextualSpacing/>
              <w:jc w:val="both"/>
              <w:rPr>
                <w:rFonts w:eastAsia="Calibri" w:cs="Times New Roman"/>
                <w:sz w:val="20"/>
                <w:szCs w:val="20"/>
              </w:rPr>
            </w:pPr>
            <w:r w:rsidRPr="00FB6BBC">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14:paraId="63143BCA" w14:textId="77777777" w:rsidR="00722400" w:rsidRPr="00FB6BBC" w:rsidRDefault="00722400" w:rsidP="00722400">
            <w:pPr>
              <w:contextualSpacing/>
              <w:jc w:val="both"/>
              <w:rPr>
                <w:rFonts w:eastAsia="Calibri" w:cs="Times New Roman"/>
                <w:sz w:val="20"/>
                <w:szCs w:val="20"/>
                <w:lang w:eastAsia="ru-RU"/>
              </w:rPr>
            </w:pPr>
            <w:r w:rsidRPr="00FB6BBC">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14:paraId="1A468FB9" w14:textId="77777777" w:rsidR="00722400" w:rsidRPr="00FB6BBC" w:rsidRDefault="00722400" w:rsidP="00722400">
            <w:pPr>
              <w:tabs>
                <w:tab w:val="left" w:pos="0"/>
              </w:tabs>
              <w:contextualSpacing/>
              <w:jc w:val="both"/>
              <w:rPr>
                <w:rFonts w:eastAsia="Calibri" w:cs="Times New Roman"/>
                <w:sz w:val="20"/>
                <w:szCs w:val="20"/>
              </w:rPr>
            </w:pPr>
            <w:r w:rsidRPr="00FB6BBC">
              <w:rPr>
                <w:rFonts w:eastAsia="Calibri"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14:paraId="20046FCB" w14:textId="77777777" w:rsidR="00722400" w:rsidRPr="00FB6BBC" w:rsidRDefault="00722400" w:rsidP="00722400">
            <w:pPr>
              <w:spacing w:after="160" w:line="259" w:lineRule="auto"/>
              <w:jc w:val="both"/>
              <w:rPr>
                <w:rFonts w:eastAsia="Calibri" w:cs="Times New Roman"/>
                <w:sz w:val="20"/>
                <w:szCs w:val="20"/>
              </w:rPr>
            </w:pPr>
            <w:r w:rsidRPr="00FB6BBC">
              <w:rPr>
                <w:rFonts w:eastAsia="Calibri" w:cs="Times New Roman"/>
                <w:sz w:val="20"/>
                <w:szCs w:val="20"/>
              </w:rPr>
              <w:t>Договор №377328 –ОТС от 07.07.2020 г. на оказание услуг по сопровождению Электронного периодического справочника «Система Гарант» с ИП Иванов Айсен Александрович со сроком действия на 12 (двенадцать месяцев с момента заключения договора.</w:t>
            </w:r>
          </w:p>
          <w:p w14:paraId="0B67032D" w14:textId="22113BBE" w:rsidR="00722400" w:rsidRPr="00FB6BBC" w:rsidRDefault="00722400" w:rsidP="00722400">
            <w:pPr>
              <w:jc w:val="both"/>
              <w:rPr>
                <w:rFonts w:cs="Times New Roman"/>
                <w:sz w:val="20"/>
                <w:szCs w:val="20"/>
              </w:rPr>
            </w:pPr>
            <w:r w:rsidRPr="00FB6BBC">
              <w:rPr>
                <w:rFonts w:cs="Times New Roman"/>
                <w:sz w:val="20"/>
                <w:szCs w:val="20"/>
              </w:rPr>
              <w:t xml:space="preserve">Лицензионный договор на передачу прав использования программ для ЭВМ (годовая подписка на </w:t>
            </w:r>
            <w:r w:rsidRPr="00FB6BBC">
              <w:rPr>
                <w:rFonts w:cs="Times New Roman"/>
                <w:sz w:val="20"/>
                <w:szCs w:val="20"/>
                <w:lang w:val="en-US"/>
              </w:rPr>
              <w:t>ZOOM</w:t>
            </w:r>
            <w:r w:rsidRPr="00FB6BBC">
              <w:rPr>
                <w:rFonts w:cs="Times New Roman"/>
                <w:sz w:val="20"/>
                <w:szCs w:val="20"/>
              </w:rPr>
              <w:t xml:space="preserve"> </w:t>
            </w:r>
            <w:r w:rsidRPr="00FB6BBC">
              <w:rPr>
                <w:rFonts w:cs="Times New Roman"/>
                <w:sz w:val="20"/>
                <w:szCs w:val="20"/>
                <w:lang w:eastAsia="ru-RU"/>
              </w:rPr>
              <w:t xml:space="preserve">Образование </w:t>
            </w:r>
            <w:r w:rsidRPr="00FB6BBC">
              <w:rPr>
                <w:rFonts w:cs="Times New Roman"/>
                <w:sz w:val="20"/>
                <w:szCs w:val="20"/>
              </w:rPr>
              <w:t xml:space="preserve">на 47 организаторов) с ООО «Айтек Инфо», №85 от 31.08.2020 г. </w:t>
            </w:r>
          </w:p>
          <w:p w14:paraId="0206355F" w14:textId="5ECE3DAA" w:rsidR="00722400" w:rsidRPr="00FB6BBC" w:rsidRDefault="00722400" w:rsidP="00722400">
            <w:pPr>
              <w:widowControl w:val="0"/>
              <w:autoSpaceDE w:val="0"/>
              <w:autoSpaceDN w:val="0"/>
              <w:adjustRightInd w:val="0"/>
              <w:jc w:val="both"/>
              <w:rPr>
                <w:rFonts w:cs="Times New Roman"/>
                <w:color w:val="C00000"/>
                <w:sz w:val="20"/>
                <w:szCs w:val="20"/>
              </w:rPr>
            </w:pPr>
          </w:p>
        </w:tc>
        <w:tc>
          <w:tcPr>
            <w:tcW w:w="3260" w:type="dxa"/>
          </w:tcPr>
          <w:p w14:paraId="2DFA357A" w14:textId="77777777" w:rsidR="00C11EEC" w:rsidRPr="00FB6BBC" w:rsidRDefault="00C11EEC" w:rsidP="00C11EEC">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2B36C2EC" w14:textId="77777777" w:rsidR="00722400" w:rsidRPr="00FB6BBC" w:rsidRDefault="00722400" w:rsidP="00C11EEC">
            <w:pPr>
              <w:jc w:val="both"/>
              <w:rPr>
                <w:rFonts w:cs="Times New Roman"/>
                <w:sz w:val="20"/>
                <w:szCs w:val="20"/>
              </w:rPr>
            </w:pPr>
          </w:p>
        </w:tc>
      </w:tr>
      <w:tr w:rsidR="00722400" w:rsidRPr="00FB6BBC" w14:paraId="76B8F21C" w14:textId="77777777" w:rsidTr="001B283A">
        <w:tblPrEx>
          <w:tblLook w:val="04A0" w:firstRow="1" w:lastRow="0" w:firstColumn="1" w:lastColumn="0" w:noHBand="0" w:noVBand="1"/>
        </w:tblPrEx>
        <w:trPr>
          <w:trHeight w:val="985"/>
        </w:trPr>
        <w:tc>
          <w:tcPr>
            <w:tcW w:w="677" w:type="dxa"/>
            <w:shd w:val="clear" w:color="auto" w:fill="auto"/>
          </w:tcPr>
          <w:p w14:paraId="28138279" w14:textId="19DA35D3" w:rsidR="00722400" w:rsidRPr="00FB6BBC" w:rsidRDefault="00722400" w:rsidP="00722400">
            <w:pPr>
              <w:jc w:val="both"/>
              <w:rPr>
                <w:rFonts w:cs="Times New Roman"/>
                <w:sz w:val="20"/>
                <w:szCs w:val="20"/>
              </w:rPr>
            </w:pPr>
            <w:r w:rsidRPr="00FB6BBC">
              <w:rPr>
                <w:rFonts w:cs="Times New Roman"/>
                <w:sz w:val="20"/>
                <w:szCs w:val="20"/>
              </w:rPr>
              <w:lastRenderedPageBreak/>
              <w:t>2</w:t>
            </w:r>
            <w:r w:rsidR="00BE0EB2" w:rsidRPr="00FB6BBC">
              <w:rPr>
                <w:rFonts w:cs="Times New Roman"/>
                <w:sz w:val="20"/>
                <w:szCs w:val="20"/>
              </w:rPr>
              <w:t>4</w:t>
            </w:r>
          </w:p>
        </w:tc>
        <w:tc>
          <w:tcPr>
            <w:tcW w:w="2583" w:type="dxa"/>
            <w:hideMark/>
          </w:tcPr>
          <w:p w14:paraId="0F8136F6" w14:textId="75C72960" w:rsidR="00722400" w:rsidRPr="00FB6BBC" w:rsidRDefault="00722400" w:rsidP="00722400">
            <w:pPr>
              <w:jc w:val="both"/>
              <w:rPr>
                <w:rFonts w:cs="Times New Roman"/>
                <w:sz w:val="20"/>
                <w:szCs w:val="20"/>
              </w:rPr>
            </w:pPr>
            <w:r w:rsidRPr="00FB6BBC">
              <w:rPr>
                <w:rFonts w:cs="Times New Roman"/>
                <w:sz w:val="20"/>
                <w:szCs w:val="20"/>
              </w:rPr>
              <w:t xml:space="preserve">Теория и практика перевода </w:t>
            </w:r>
          </w:p>
        </w:tc>
        <w:tc>
          <w:tcPr>
            <w:tcW w:w="8364" w:type="dxa"/>
            <w:tcBorders>
              <w:top w:val="single" w:sz="4" w:space="0" w:color="auto"/>
              <w:left w:val="single" w:sz="4" w:space="0" w:color="auto"/>
              <w:bottom w:val="single" w:sz="4" w:space="0" w:color="auto"/>
              <w:right w:val="single" w:sz="4" w:space="0" w:color="auto"/>
            </w:tcBorders>
            <w:vAlign w:val="center"/>
          </w:tcPr>
          <w:p w14:paraId="040533FA" w14:textId="5A2DBA6E" w:rsidR="00722400" w:rsidRPr="00FB6BBC" w:rsidRDefault="00722400" w:rsidP="00722400">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 xml:space="preserve">№806) </w:t>
            </w:r>
          </w:p>
          <w:p w14:paraId="56A7A3F5" w14:textId="77777777" w:rsidR="00722400" w:rsidRPr="00FB6BBC" w:rsidRDefault="00722400" w:rsidP="00722400">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7849D94C" w14:textId="36D63CF3" w:rsidR="00722400" w:rsidRPr="00FB6BBC" w:rsidRDefault="00722400" w:rsidP="00722400">
            <w:pPr>
              <w:jc w:val="both"/>
              <w:rPr>
                <w:rFonts w:cs="Times New Roman"/>
                <w:sz w:val="20"/>
                <w:szCs w:val="20"/>
              </w:rPr>
            </w:pPr>
            <w:r w:rsidRPr="00FB6BBC">
              <w:rPr>
                <w:rFonts w:cs="Times New Roman"/>
                <w:sz w:val="20"/>
                <w:szCs w:val="20"/>
              </w:rPr>
              <w:t xml:space="preserve">Мобильный класс (1), </w:t>
            </w:r>
            <w:r w:rsidRPr="00FB6BBC">
              <w:rPr>
                <w:rFonts w:eastAsia="Times New Roman" w:cs="Times New Roman"/>
                <w:sz w:val="20"/>
                <w:szCs w:val="20"/>
              </w:rPr>
              <w:t xml:space="preserve">Интерактивная доска (1), </w:t>
            </w:r>
            <w:r w:rsidRPr="00FB6BBC">
              <w:rPr>
                <w:rFonts w:cs="Times New Roman"/>
                <w:sz w:val="20"/>
                <w:szCs w:val="20"/>
              </w:rPr>
              <w:t xml:space="preserve">Стул ученический (24), Стол компьютерный </w:t>
            </w:r>
            <w:r w:rsidRPr="00FB6BBC">
              <w:rPr>
                <w:rFonts w:cs="Times New Roman"/>
                <w:sz w:val="20"/>
                <w:szCs w:val="20"/>
              </w:rPr>
              <w:lastRenderedPageBreak/>
              <w:t>(5), Стол компьютерный (4), Стол компьютерный (5), Доска аудиторная (1), Шкаф (1)</w:t>
            </w:r>
            <w:r w:rsidR="00173E89" w:rsidRPr="00FB6BBC">
              <w:rPr>
                <w:rFonts w:cs="Times New Roman"/>
                <w:sz w:val="20"/>
                <w:szCs w:val="20"/>
              </w:rPr>
              <w:t xml:space="preserve">, учебно-наглядные пособия, обеспечивающие тематические иллюстрации, соответствующие рабочей программе дисциплины </w:t>
            </w:r>
          </w:p>
          <w:p w14:paraId="44223D02" w14:textId="77777777" w:rsidR="00722400" w:rsidRPr="00FB6BBC" w:rsidRDefault="00722400" w:rsidP="00722400">
            <w:pPr>
              <w:jc w:val="both"/>
              <w:rPr>
                <w:rFonts w:cs="Times New Roman"/>
                <w:sz w:val="20"/>
                <w:szCs w:val="20"/>
                <w:u w:val="single"/>
                <w:lang w:eastAsia="ru-RU"/>
              </w:rPr>
            </w:pPr>
            <w:r w:rsidRPr="00FB6BBC">
              <w:rPr>
                <w:rFonts w:cs="Times New Roman"/>
                <w:sz w:val="20"/>
                <w:szCs w:val="20"/>
                <w:u w:val="single"/>
                <w:lang w:eastAsia="ru-RU"/>
              </w:rPr>
              <w:t>Программное обеспечение:</w:t>
            </w:r>
          </w:p>
          <w:p w14:paraId="7D813EE6"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6256F18B"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3C7D423B" w14:textId="77777777"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2C629804" w14:textId="77777777"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5D6EAF56" w14:textId="77777777" w:rsidR="00722400" w:rsidRPr="00FB6BBC" w:rsidRDefault="00722400" w:rsidP="00722400">
            <w:pPr>
              <w:contextualSpacing/>
              <w:jc w:val="both"/>
              <w:rPr>
                <w:rFonts w:eastAsia="Calibri" w:cs="Times New Roman"/>
                <w:sz w:val="20"/>
                <w:szCs w:val="20"/>
              </w:rPr>
            </w:pPr>
            <w:r w:rsidRPr="00FB6BBC">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14:paraId="7A4966EE" w14:textId="77777777" w:rsidR="00722400" w:rsidRPr="00FB6BBC" w:rsidRDefault="00722400" w:rsidP="00722400">
            <w:pPr>
              <w:contextualSpacing/>
              <w:jc w:val="both"/>
              <w:rPr>
                <w:rFonts w:eastAsia="Calibri" w:cs="Times New Roman"/>
                <w:sz w:val="20"/>
                <w:szCs w:val="20"/>
                <w:lang w:eastAsia="ru-RU"/>
              </w:rPr>
            </w:pPr>
            <w:r w:rsidRPr="00FB6BBC">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14:paraId="6CFEBFDB" w14:textId="77777777" w:rsidR="00722400" w:rsidRPr="00FB6BBC" w:rsidRDefault="00722400" w:rsidP="00722400">
            <w:pPr>
              <w:tabs>
                <w:tab w:val="left" w:pos="0"/>
              </w:tabs>
              <w:contextualSpacing/>
              <w:jc w:val="both"/>
              <w:rPr>
                <w:rFonts w:eastAsia="Calibri" w:cs="Times New Roman"/>
                <w:sz w:val="20"/>
                <w:szCs w:val="20"/>
              </w:rPr>
            </w:pPr>
            <w:r w:rsidRPr="00FB6BBC">
              <w:rPr>
                <w:rFonts w:eastAsia="Calibri"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14:paraId="48272009" w14:textId="77777777" w:rsidR="00092656" w:rsidRPr="00FB6BBC" w:rsidRDefault="00092656" w:rsidP="00092656">
            <w:pPr>
              <w:jc w:val="both"/>
              <w:rPr>
                <w:rFonts w:cs="Times New Roman"/>
                <w:sz w:val="20"/>
                <w:szCs w:val="20"/>
              </w:rPr>
            </w:pPr>
            <w:r w:rsidRPr="00FB6BBC">
              <w:rPr>
                <w:rFonts w:cs="Times New Roman"/>
                <w:sz w:val="20"/>
                <w:szCs w:val="20"/>
              </w:rPr>
              <w:t xml:space="preserve">Лицензионный договор на передачу прав использования программ для ЭВМ (годовая подписка на </w:t>
            </w:r>
            <w:r w:rsidRPr="00FB6BBC">
              <w:rPr>
                <w:rFonts w:cs="Times New Roman"/>
                <w:sz w:val="20"/>
                <w:szCs w:val="20"/>
                <w:lang w:val="en-US"/>
              </w:rPr>
              <w:t>ZOOM</w:t>
            </w:r>
            <w:r w:rsidRPr="00FB6BBC">
              <w:rPr>
                <w:rFonts w:cs="Times New Roman"/>
                <w:sz w:val="20"/>
                <w:szCs w:val="20"/>
              </w:rPr>
              <w:t xml:space="preserve"> </w:t>
            </w:r>
            <w:r w:rsidRPr="00FB6BBC">
              <w:rPr>
                <w:rFonts w:cs="Times New Roman"/>
                <w:sz w:val="20"/>
                <w:szCs w:val="20"/>
                <w:lang w:eastAsia="ru-RU"/>
              </w:rPr>
              <w:t xml:space="preserve">Образование </w:t>
            </w:r>
            <w:r w:rsidRPr="00FB6BBC">
              <w:rPr>
                <w:rFonts w:cs="Times New Roman"/>
                <w:sz w:val="20"/>
                <w:szCs w:val="20"/>
              </w:rPr>
              <w:t xml:space="preserve">на 47 организаторов) с ООО «Айтек Инфо», №85 от 31.08.2020 г. </w:t>
            </w:r>
          </w:p>
          <w:p w14:paraId="7FBF3EE5" w14:textId="0E5EF6E2" w:rsidR="00722400" w:rsidRPr="00FB6BBC" w:rsidRDefault="00722400" w:rsidP="00722400">
            <w:pPr>
              <w:jc w:val="both"/>
              <w:rPr>
                <w:rFonts w:cs="Times New Roman"/>
                <w:color w:val="C00000"/>
                <w:sz w:val="20"/>
                <w:szCs w:val="20"/>
              </w:rPr>
            </w:pPr>
          </w:p>
        </w:tc>
        <w:tc>
          <w:tcPr>
            <w:tcW w:w="3260" w:type="dxa"/>
          </w:tcPr>
          <w:p w14:paraId="595E5C68" w14:textId="77777777" w:rsidR="00C3322E" w:rsidRPr="00FB6BBC" w:rsidRDefault="00C3322E" w:rsidP="00C3322E">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43177A3B" w14:textId="77777777" w:rsidR="00722400" w:rsidRPr="00FB6BBC" w:rsidRDefault="00722400" w:rsidP="00C3322E">
            <w:pPr>
              <w:jc w:val="both"/>
              <w:rPr>
                <w:rFonts w:cs="Times New Roman"/>
                <w:sz w:val="20"/>
                <w:szCs w:val="20"/>
              </w:rPr>
            </w:pPr>
          </w:p>
        </w:tc>
      </w:tr>
      <w:tr w:rsidR="00722400" w:rsidRPr="00FB6BBC" w14:paraId="2F9F5BF1" w14:textId="77777777" w:rsidTr="001B283A">
        <w:tblPrEx>
          <w:tblLook w:val="04A0" w:firstRow="1" w:lastRow="0" w:firstColumn="1" w:lastColumn="0" w:noHBand="0" w:noVBand="1"/>
        </w:tblPrEx>
        <w:trPr>
          <w:trHeight w:val="70"/>
        </w:trPr>
        <w:tc>
          <w:tcPr>
            <w:tcW w:w="677" w:type="dxa"/>
            <w:shd w:val="clear" w:color="auto" w:fill="auto"/>
          </w:tcPr>
          <w:p w14:paraId="302D23B8" w14:textId="03ED8236" w:rsidR="00722400" w:rsidRPr="00FB6BBC" w:rsidRDefault="00722400" w:rsidP="00722400">
            <w:pPr>
              <w:jc w:val="both"/>
              <w:rPr>
                <w:rFonts w:cs="Times New Roman"/>
                <w:sz w:val="20"/>
                <w:szCs w:val="20"/>
              </w:rPr>
            </w:pPr>
            <w:r w:rsidRPr="00FB6BBC">
              <w:rPr>
                <w:rFonts w:cs="Times New Roman"/>
                <w:sz w:val="20"/>
                <w:szCs w:val="20"/>
              </w:rPr>
              <w:lastRenderedPageBreak/>
              <w:t>2</w:t>
            </w:r>
            <w:r w:rsidR="00FC2A9E" w:rsidRPr="00FB6BBC">
              <w:rPr>
                <w:rFonts w:cs="Times New Roman"/>
                <w:sz w:val="20"/>
                <w:szCs w:val="20"/>
              </w:rPr>
              <w:t>5</w:t>
            </w:r>
          </w:p>
        </w:tc>
        <w:tc>
          <w:tcPr>
            <w:tcW w:w="2583" w:type="dxa"/>
            <w:hideMark/>
          </w:tcPr>
          <w:p w14:paraId="4EC013F2" w14:textId="05B17D7B" w:rsidR="00722400" w:rsidRPr="00FB6BBC" w:rsidRDefault="00722400" w:rsidP="00722400">
            <w:pPr>
              <w:jc w:val="both"/>
              <w:rPr>
                <w:rFonts w:cs="Times New Roman"/>
                <w:sz w:val="20"/>
                <w:szCs w:val="20"/>
              </w:rPr>
            </w:pPr>
            <w:r w:rsidRPr="00FB6BBC">
              <w:rPr>
                <w:rFonts w:cs="Times New Roman"/>
                <w:sz w:val="20"/>
                <w:szCs w:val="20"/>
              </w:rPr>
              <w:t xml:space="preserve">Классический язык: </w:t>
            </w:r>
            <w:r w:rsidRPr="00FB6BBC">
              <w:rPr>
                <w:rFonts w:cs="Times New Roman"/>
                <w:sz w:val="20"/>
                <w:szCs w:val="20"/>
              </w:rPr>
              <w:lastRenderedPageBreak/>
              <w:t xml:space="preserve">латинский язык </w:t>
            </w:r>
          </w:p>
        </w:tc>
        <w:tc>
          <w:tcPr>
            <w:tcW w:w="8364" w:type="dxa"/>
            <w:vAlign w:val="center"/>
          </w:tcPr>
          <w:p w14:paraId="152223D8" w14:textId="77777777" w:rsidR="00414CDE" w:rsidRPr="00FB6BBC" w:rsidRDefault="00414CDE" w:rsidP="00414CDE">
            <w:pPr>
              <w:jc w:val="both"/>
              <w:rPr>
                <w:rFonts w:eastAsia="Times New Roman" w:cs="Times New Roman"/>
                <w:sz w:val="20"/>
                <w:szCs w:val="20"/>
                <w:lang w:eastAsia="ru-RU"/>
              </w:rPr>
            </w:pPr>
            <w:r w:rsidRPr="00FB6BBC">
              <w:rPr>
                <w:rFonts w:eastAsia="Times New Roman" w:cs="Times New Roman"/>
                <w:sz w:val="20"/>
                <w:szCs w:val="20"/>
                <w:lang w:eastAsia="ru-RU"/>
              </w:rPr>
              <w:lastRenderedPageBreak/>
              <w:t xml:space="preserve">Учебная аудитория для проведения занятий лекционного типа, занятий семинарского типа, </w:t>
            </w:r>
            <w:r w:rsidRPr="00FB6BBC">
              <w:rPr>
                <w:rFonts w:eastAsia="Times New Roman" w:cs="Times New Roman"/>
                <w:sz w:val="20"/>
                <w:szCs w:val="20"/>
                <w:lang w:eastAsia="ru-RU"/>
              </w:rPr>
              <w:lastRenderedPageBreak/>
              <w:t xml:space="preserve">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№714)</w:t>
            </w:r>
          </w:p>
          <w:p w14:paraId="59C5C067" w14:textId="77777777" w:rsidR="00414CDE" w:rsidRPr="00FB6BBC" w:rsidRDefault="00414CDE" w:rsidP="00414CDE">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11701D56" w14:textId="2746E3B7" w:rsidR="00414CDE" w:rsidRPr="00FB6BBC" w:rsidRDefault="00414CDE" w:rsidP="005D1098">
            <w:pPr>
              <w:jc w:val="both"/>
              <w:rPr>
                <w:rFonts w:cs="Times New Roman"/>
                <w:sz w:val="20"/>
                <w:szCs w:val="20"/>
              </w:rPr>
            </w:pPr>
            <w:r w:rsidRPr="00FB6BBC">
              <w:rPr>
                <w:rFonts w:eastAsia="Calibri" w:cs="Times New Roman"/>
                <w:sz w:val="20"/>
                <w:szCs w:val="20"/>
              </w:rPr>
              <w:t>Доска средняя (1), Электромагнитная интерактивная доска (1), Комплект аудиторной мебели (стол+2 стула) (10)</w:t>
            </w:r>
            <w:r w:rsidR="005D1098" w:rsidRPr="00FB6BBC">
              <w:rPr>
                <w:rFonts w:eastAsia="Calibri" w:cs="Times New Roman"/>
                <w:sz w:val="20"/>
                <w:szCs w:val="20"/>
              </w:rPr>
              <w:t xml:space="preserve">, </w:t>
            </w:r>
            <w:r w:rsidR="005D1098"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377287DE" w14:textId="77777777" w:rsidR="00352D77" w:rsidRPr="00FB6BBC" w:rsidRDefault="00722400" w:rsidP="00352D77">
            <w:pPr>
              <w:spacing w:after="160" w:line="259" w:lineRule="auto"/>
              <w:jc w:val="both"/>
              <w:rPr>
                <w:rFonts w:eastAsia="Calibri" w:cs="Times New Roman"/>
                <w:sz w:val="20"/>
                <w:szCs w:val="20"/>
              </w:rPr>
            </w:pPr>
            <w:r w:rsidRPr="00FB6BBC">
              <w:rPr>
                <w:rFonts w:eastAsia="Calibri" w:cs="Times New Roman"/>
                <w:sz w:val="20"/>
                <w:szCs w:val="20"/>
              </w:rPr>
              <w:t>Программное обеспечение:</w:t>
            </w:r>
          </w:p>
          <w:p w14:paraId="3D068EEA" w14:textId="56BD4E52" w:rsidR="00722400" w:rsidRPr="00FB6BBC" w:rsidRDefault="00722400" w:rsidP="00352D77">
            <w:pPr>
              <w:spacing w:after="160" w:line="259" w:lineRule="auto"/>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3FA58498"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4BDC900A" w14:textId="77777777"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678E9AC9" w14:textId="77777777"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64D4F1FA" w14:textId="77777777" w:rsidR="00722400" w:rsidRPr="00FB6BBC" w:rsidRDefault="00722400" w:rsidP="00722400">
            <w:pPr>
              <w:contextualSpacing/>
              <w:jc w:val="both"/>
              <w:rPr>
                <w:rFonts w:eastAsia="Calibri" w:cs="Times New Roman"/>
                <w:sz w:val="20"/>
                <w:szCs w:val="20"/>
              </w:rPr>
            </w:pPr>
            <w:r w:rsidRPr="00FB6BBC">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14:paraId="5853DF4E" w14:textId="77777777" w:rsidR="00722400" w:rsidRPr="00FB6BBC" w:rsidRDefault="00722400" w:rsidP="00722400">
            <w:pPr>
              <w:contextualSpacing/>
              <w:jc w:val="both"/>
              <w:rPr>
                <w:rFonts w:eastAsia="Calibri" w:cs="Times New Roman"/>
                <w:sz w:val="20"/>
                <w:szCs w:val="20"/>
                <w:lang w:eastAsia="ru-RU"/>
              </w:rPr>
            </w:pPr>
            <w:r w:rsidRPr="00FB6BBC">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14:paraId="24AAAB39" w14:textId="77777777" w:rsidR="00722400" w:rsidRPr="00FB6BBC" w:rsidRDefault="00722400" w:rsidP="00722400">
            <w:pPr>
              <w:tabs>
                <w:tab w:val="left" w:pos="0"/>
              </w:tabs>
              <w:contextualSpacing/>
              <w:jc w:val="both"/>
              <w:rPr>
                <w:rFonts w:eastAsia="Calibri" w:cs="Times New Roman"/>
                <w:sz w:val="20"/>
                <w:szCs w:val="20"/>
              </w:rPr>
            </w:pPr>
            <w:r w:rsidRPr="00FB6BBC">
              <w:rPr>
                <w:rFonts w:eastAsia="Calibri"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14:paraId="2B809FAA" w14:textId="2E5D1D95" w:rsidR="00722400" w:rsidRPr="00FB6BBC" w:rsidRDefault="00722400" w:rsidP="00722400">
            <w:pPr>
              <w:spacing w:after="160" w:line="259" w:lineRule="auto"/>
              <w:jc w:val="both"/>
              <w:rPr>
                <w:rFonts w:eastAsia="Calibri" w:cs="Times New Roman"/>
                <w:sz w:val="20"/>
                <w:szCs w:val="20"/>
              </w:rPr>
            </w:pPr>
          </w:p>
        </w:tc>
        <w:tc>
          <w:tcPr>
            <w:tcW w:w="3260" w:type="dxa"/>
          </w:tcPr>
          <w:p w14:paraId="0A955457" w14:textId="77777777" w:rsidR="00DE4118" w:rsidRPr="00FB6BBC" w:rsidRDefault="00DE4118" w:rsidP="00DE4118">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lastRenderedPageBreak/>
              <w:t>г. Якутск, ул. Белинского, д.58</w:t>
            </w:r>
          </w:p>
          <w:p w14:paraId="665A41E8" w14:textId="77777777" w:rsidR="00722400" w:rsidRPr="00FB6BBC" w:rsidRDefault="00722400" w:rsidP="00DE4118">
            <w:pPr>
              <w:jc w:val="both"/>
              <w:rPr>
                <w:rFonts w:cs="Times New Roman"/>
                <w:sz w:val="20"/>
                <w:szCs w:val="20"/>
              </w:rPr>
            </w:pPr>
          </w:p>
        </w:tc>
      </w:tr>
      <w:tr w:rsidR="00722400" w:rsidRPr="00FB6BBC" w14:paraId="7C2A1F6B" w14:textId="77777777" w:rsidTr="001B283A">
        <w:tblPrEx>
          <w:tblLook w:val="04A0" w:firstRow="1" w:lastRow="0" w:firstColumn="1" w:lastColumn="0" w:noHBand="0" w:noVBand="1"/>
        </w:tblPrEx>
        <w:trPr>
          <w:trHeight w:val="418"/>
        </w:trPr>
        <w:tc>
          <w:tcPr>
            <w:tcW w:w="677" w:type="dxa"/>
            <w:vMerge w:val="restart"/>
            <w:shd w:val="clear" w:color="auto" w:fill="auto"/>
          </w:tcPr>
          <w:p w14:paraId="0F96F8C2" w14:textId="150ED81F" w:rsidR="00722400" w:rsidRPr="00FB6BBC" w:rsidRDefault="00722400" w:rsidP="00722400">
            <w:pPr>
              <w:jc w:val="both"/>
              <w:rPr>
                <w:rFonts w:cs="Times New Roman"/>
                <w:sz w:val="20"/>
                <w:szCs w:val="20"/>
              </w:rPr>
            </w:pPr>
            <w:r w:rsidRPr="00FB6BBC">
              <w:rPr>
                <w:rFonts w:cs="Times New Roman"/>
                <w:sz w:val="20"/>
                <w:szCs w:val="20"/>
              </w:rPr>
              <w:lastRenderedPageBreak/>
              <w:t>2</w:t>
            </w:r>
            <w:r w:rsidR="00FF0A60" w:rsidRPr="00FB6BBC">
              <w:rPr>
                <w:rFonts w:cs="Times New Roman"/>
                <w:sz w:val="20"/>
                <w:szCs w:val="20"/>
              </w:rPr>
              <w:t>6</w:t>
            </w:r>
          </w:p>
        </w:tc>
        <w:tc>
          <w:tcPr>
            <w:tcW w:w="2583" w:type="dxa"/>
            <w:vMerge w:val="restart"/>
            <w:hideMark/>
          </w:tcPr>
          <w:p w14:paraId="2DD1D38A" w14:textId="45DD94D8" w:rsidR="00722400" w:rsidRPr="00FB6BBC" w:rsidRDefault="00722400" w:rsidP="00722400">
            <w:pPr>
              <w:jc w:val="both"/>
              <w:rPr>
                <w:rFonts w:cs="Times New Roman"/>
                <w:sz w:val="20"/>
                <w:szCs w:val="20"/>
              </w:rPr>
            </w:pPr>
            <w:r w:rsidRPr="00FB6BBC">
              <w:rPr>
                <w:rFonts w:cs="Times New Roman"/>
                <w:sz w:val="20"/>
                <w:szCs w:val="20"/>
              </w:rPr>
              <w:t>Общее языкознание</w:t>
            </w:r>
          </w:p>
          <w:p w14:paraId="65AD1D49" w14:textId="77777777" w:rsidR="00722400" w:rsidRPr="00FB6BBC" w:rsidRDefault="00722400" w:rsidP="00722400">
            <w:pPr>
              <w:jc w:val="both"/>
              <w:rPr>
                <w:rFonts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14:paraId="1565754F" w14:textId="4CCB4E74" w:rsidR="00722400" w:rsidRPr="00FB6BBC" w:rsidRDefault="00722400" w:rsidP="00722400">
            <w:pPr>
              <w:jc w:val="both"/>
              <w:rPr>
                <w:rFonts w:cs="Times New Roman"/>
                <w:sz w:val="20"/>
                <w:szCs w:val="20"/>
                <w:lang w:eastAsia="ru-RU"/>
              </w:rPr>
            </w:pPr>
            <w:r w:rsidRPr="00FB6BBC">
              <w:rPr>
                <w:rFonts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118)</w:t>
            </w:r>
          </w:p>
          <w:p w14:paraId="705205ED" w14:textId="77777777" w:rsidR="00722400" w:rsidRPr="00FB6BBC" w:rsidRDefault="00722400" w:rsidP="00722400">
            <w:pPr>
              <w:jc w:val="both"/>
              <w:rPr>
                <w:rFonts w:cs="Times New Roman"/>
                <w:sz w:val="20"/>
                <w:szCs w:val="20"/>
                <w:u w:val="single"/>
                <w:lang w:eastAsia="ru-RU"/>
              </w:rPr>
            </w:pPr>
            <w:r w:rsidRPr="00FB6BBC">
              <w:rPr>
                <w:rFonts w:cs="Times New Roman"/>
                <w:sz w:val="20"/>
                <w:szCs w:val="20"/>
                <w:u w:val="single"/>
                <w:lang w:eastAsia="ru-RU"/>
              </w:rPr>
              <w:t>Перечень основного оборудования, учебно-наглядных пособий:</w:t>
            </w:r>
          </w:p>
          <w:p w14:paraId="15BA5813" w14:textId="230A8B92" w:rsidR="00722400" w:rsidRPr="00FB6BBC" w:rsidRDefault="00722400" w:rsidP="00722400">
            <w:pPr>
              <w:jc w:val="both"/>
              <w:rPr>
                <w:rFonts w:cs="Times New Roman"/>
                <w:sz w:val="20"/>
                <w:szCs w:val="20"/>
              </w:rPr>
            </w:pPr>
            <w:r w:rsidRPr="00FB6BBC">
              <w:rPr>
                <w:rFonts w:cs="Times New Roman"/>
                <w:sz w:val="20"/>
                <w:szCs w:val="20"/>
                <w:lang w:eastAsia="ru-RU"/>
              </w:rPr>
              <w:t>Доска магнитно-маркерная (1), Проектор (1), Экран моторизованный (1), Штанга потолочная (1), Микрофон преподавателя (1), Монитор (1), Неттоп для преподавателя (1), Трибуна (1), Усилитель со встроенным микшером (1), Шкаф для монтажа оборудования (1), Стол компьютерный (1), Парта ученическая (7), Парта ученическая (3), Кресло зрительское (88), Столы многоместные (12)</w:t>
            </w:r>
            <w:r w:rsidR="00430512" w:rsidRPr="00FB6BBC">
              <w:rPr>
                <w:rFonts w:cs="Times New Roman"/>
                <w:sz w:val="20"/>
                <w:szCs w:val="20"/>
                <w:lang w:eastAsia="ru-RU"/>
              </w:rPr>
              <w:t xml:space="preserve">, </w:t>
            </w:r>
            <w:r w:rsidR="00430512"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08D0DEF1" w14:textId="10BB3E82" w:rsidR="00722400" w:rsidRPr="00FB6BBC" w:rsidRDefault="00722400" w:rsidP="00722400">
            <w:pPr>
              <w:jc w:val="both"/>
              <w:rPr>
                <w:rFonts w:cs="Times New Roman"/>
                <w:sz w:val="20"/>
                <w:szCs w:val="20"/>
              </w:rPr>
            </w:pPr>
          </w:p>
        </w:tc>
        <w:tc>
          <w:tcPr>
            <w:tcW w:w="3260" w:type="dxa"/>
          </w:tcPr>
          <w:p w14:paraId="21B027C1" w14:textId="77777777" w:rsidR="00AD23EE" w:rsidRPr="00FB6BBC" w:rsidRDefault="00AD23EE" w:rsidP="00AD23EE">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5005736E" w14:textId="1004C2C1" w:rsidR="00722400" w:rsidRPr="00FB6BBC" w:rsidRDefault="00722400" w:rsidP="00722400">
            <w:pPr>
              <w:jc w:val="both"/>
              <w:rPr>
                <w:rFonts w:cs="Times New Roman"/>
                <w:sz w:val="20"/>
                <w:szCs w:val="20"/>
              </w:rPr>
            </w:pPr>
          </w:p>
        </w:tc>
      </w:tr>
      <w:tr w:rsidR="00722400" w:rsidRPr="00FB6BBC" w14:paraId="737AD8CB" w14:textId="77777777" w:rsidTr="001B283A">
        <w:tblPrEx>
          <w:tblLook w:val="04A0" w:firstRow="1" w:lastRow="0" w:firstColumn="1" w:lastColumn="0" w:noHBand="0" w:noVBand="1"/>
        </w:tblPrEx>
        <w:trPr>
          <w:trHeight w:val="2827"/>
        </w:trPr>
        <w:tc>
          <w:tcPr>
            <w:tcW w:w="677" w:type="dxa"/>
            <w:vMerge/>
            <w:shd w:val="clear" w:color="auto" w:fill="auto"/>
          </w:tcPr>
          <w:p w14:paraId="7704519D" w14:textId="77777777" w:rsidR="00722400" w:rsidRPr="00FB6BBC" w:rsidRDefault="00722400" w:rsidP="00722400">
            <w:pPr>
              <w:jc w:val="both"/>
              <w:rPr>
                <w:rFonts w:cs="Times New Roman"/>
                <w:sz w:val="20"/>
                <w:szCs w:val="20"/>
              </w:rPr>
            </w:pPr>
          </w:p>
        </w:tc>
        <w:tc>
          <w:tcPr>
            <w:tcW w:w="2583" w:type="dxa"/>
            <w:vMerge/>
            <w:hideMark/>
          </w:tcPr>
          <w:p w14:paraId="7BBBFD13" w14:textId="77777777" w:rsidR="00722400" w:rsidRPr="00FB6BBC" w:rsidRDefault="00722400" w:rsidP="00722400">
            <w:pPr>
              <w:jc w:val="both"/>
              <w:rPr>
                <w:rFonts w:cs="Times New Roman"/>
                <w:sz w:val="20"/>
                <w:szCs w:val="20"/>
              </w:rPr>
            </w:pPr>
          </w:p>
        </w:tc>
        <w:tc>
          <w:tcPr>
            <w:tcW w:w="8364" w:type="dxa"/>
            <w:vAlign w:val="center"/>
          </w:tcPr>
          <w:p w14:paraId="6D3D3D50" w14:textId="77777777" w:rsidR="00BD3878" w:rsidRPr="00FB6BBC" w:rsidRDefault="00BD3878" w:rsidP="00BD3878">
            <w:pPr>
              <w:jc w:val="both"/>
              <w:rPr>
                <w:rFonts w:eastAsia="Times New Roman" w:cs="Times New Roman"/>
                <w:sz w:val="20"/>
                <w:szCs w:val="20"/>
                <w:lang w:eastAsia="ru-RU"/>
              </w:rPr>
            </w:pPr>
            <w:r w:rsidRPr="00FB6BBC">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(№709)</w:t>
            </w:r>
          </w:p>
          <w:p w14:paraId="61660931" w14:textId="77777777" w:rsidR="00BD3878" w:rsidRPr="00FB6BBC" w:rsidRDefault="00BD3878" w:rsidP="00BD3878">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08892C69" w14:textId="397AEAB5" w:rsidR="00BD3878" w:rsidRPr="00FB6BBC" w:rsidRDefault="00BD3878" w:rsidP="00722400">
            <w:pPr>
              <w:jc w:val="both"/>
              <w:rPr>
                <w:rFonts w:cs="Times New Roman"/>
                <w:sz w:val="20"/>
                <w:szCs w:val="20"/>
              </w:rPr>
            </w:pPr>
            <w:r w:rsidRPr="00FB6BBC">
              <w:rPr>
                <w:rFonts w:eastAsia="Calibri" w:cs="Times New Roman"/>
                <w:sz w:val="20"/>
                <w:szCs w:val="20"/>
              </w:rPr>
              <w:t>Доска средняя (1), Комплект аудиторной мебели (стол+2 стула) (13), Доска аудиторная, поворотная (1)</w:t>
            </w:r>
            <w:r w:rsidR="00882A9A" w:rsidRPr="00FB6BBC">
              <w:rPr>
                <w:rFonts w:eastAsia="Calibri" w:cs="Times New Roman"/>
                <w:sz w:val="20"/>
                <w:szCs w:val="20"/>
              </w:rPr>
              <w:t xml:space="preserve">, </w:t>
            </w:r>
            <w:r w:rsidR="00882A9A"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0AFB8465" w14:textId="08FF2E02" w:rsidR="00722400" w:rsidRPr="00FB6BBC" w:rsidRDefault="00722400" w:rsidP="00722400">
            <w:pPr>
              <w:jc w:val="both"/>
              <w:rPr>
                <w:rFonts w:cs="Times New Roman"/>
                <w:sz w:val="20"/>
                <w:szCs w:val="20"/>
                <w:u w:val="single"/>
                <w:lang w:eastAsia="ru-RU"/>
              </w:rPr>
            </w:pPr>
            <w:r w:rsidRPr="00FB6BBC">
              <w:rPr>
                <w:rFonts w:cs="Times New Roman"/>
                <w:sz w:val="20"/>
                <w:szCs w:val="20"/>
                <w:u w:val="single"/>
                <w:lang w:eastAsia="ru-RU"/>
              </w:rPr>
              <w:t>Программное обеспечение:</w:t>
            </w:r>
          </w:p>
          <w:p w14:paraId="6E12BE2D"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6016B9FC"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62E9D947" w14:textId="77777777"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w:t>
            </w:r>
            <w:r w:rsidRPr="00FB6BBC">
              <w:rPr>
                <w:rFonts w:eastAsia="Calibri" w:cs="Times New Roman"/>
                <w:sz w:val="20"/>
                <w:szCs w:val="20"/>
                <w:lang w:eastAsia="ru-RU"/>
              </w:rPr>
              <w:lastRenderedPageBreak/>
              <w:t>ТелеСистемы". Срок действия документа: с «20» марта 2019 г. по «31» декабря 2019 г.).</w:t>
            </w:r>
          </w:p>
          <w:p w14:paraId="404165BD" w14:textId="77777777"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27E8E18C" w14:textId="77777777" w:rsidR="00722400" w:rsidRPr="00FB6BBC" w:rsidRDefault="00722400" w:rsidP="00722400">
            <w:pPr>
              <w:contextualSpacing/>
              <w:jc w:val="both"/>
              <w:rPr>
                <w:rFonts w:eastAsia="Calibri" w:cs="Times New Roman"/>
                <w:sz w:val="20"/>
                <w:szCs w:val="20"/>
              </w:rPr>
            </w:pPr>
            <w:r w:rsidRPr="00FB6BBC">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14:paraId="2C218231" w14:textId="77777777" w:rsidR="00722400" w:rsidRPr="00FB6BBC" w:rsidRDefault="00722400" w:rsidP="00722400">
            <w:pPr>
              <w:contextualSpacing/>
              <w:jc w:val="both"/>
              <w:rPr>
                <w:rFonts w:eastAsia="Calibri" w:cs="Times New Roman"/>
                <w:sz w:val="20"/>
                <w:szCs w:val="20"/>
                <w:lang w:eastAsia="ru-RU"/>
              </w:rPr>
            </w:pPr>
            <w:r w:rsidRPr="00FB6BBC">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14:paraId="1C8C4C79" w14:textId="77777777" w:rsidR="00722400" w:rsidRPr="00FB6BBC" w:rsidRDefault="00722400" w:rsidP="00722400">
            <w:pPr>
              <w:tabs>
                <w:tab w:val="left" w:pos="0"/>
              </w:tabs>
              <w:contextualSpacing/>
              <w:jc w:val="both"/>
              <w:rPr>
                <w:rFonts w:eastAsia="Calibri" w:cs="Times New Roman"/>
                <w:sz w:val="20"/>
                <w:szCs w:val="20"/>
              </w:rPr>
            </w:pPr>
            <w:r w:rsidRPr="00FB6BBC">
              <w:rPr>
                <w:rFonts w:eastAsia="Calibri"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14:paraId="21E41F15" w14:textId="7E53A8F1" w:rsidR="00722400" w:rsidRPr="00FB6BBC" w:rsidRDefault="00722400" w:rsidP="00722400">
            <w:pPr>
              <w:jc w:val="both"/>
              <w:rPr>
                <w:rFonts w:eastAsia="Times New Roman" w:cs="Times New Roman"/>
                <w:sz w:val="20"/>
                <w:szCs w:val="20"/>
              </w:rPr>
            </w:pPr>
          </w:p>
        </w:tc>
        <w:tc>
          <w:tcPr>
            <w:tcW w:w="3260" w:type="dxa"/>
          </w:tcPr>
          <w:p w14:paraId="33AE2F92" w14:textId="77777777" w:rsidR="00AD23EE" w:rsidRPr="00FB6BBC" w:rsidRDefault="00AD23EE" w:rsidP="00AD23EE">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478925C5" w14:textId="133A03BD" w:rsidR="00722400" w:rsidRPr="00FB6BBC" w:rsidRDefault="00722400" w:rsidP="00722400">
            <w:pPr>
              <w:jc w:val="both"/>
              <w:rPr>
                <w:rFonts w:cs="Times New Roman"/>
                <w:sz w:val="20"/>
                <w:szCs w:val="20"/>
              </w:rPr>
            </w:pPr>
          </w:p>
        </w:tc>
      </w:tr>
      <w:tr w:rsidR="00722400" w:rsidRPr="00FB6BBC" w14:paraId="311E57F7" w14:textId="77777777" w:rsidTr="001B283A">
        <w:tblPrEx>
          <w:tblLook w:val="04A0" w:firstRow="1" w:lastRow="0" w:firstColumn="1" w:lastColumn="0" w:noHBand="0" w:noVBand="1"/>
        </w:tblPrEx>
        <w:trPr>
          <w:trHeight w:val="4103"/>
        </w:trPr>
        <w:tc>
          <w:tcPr>
            <w:tcW w:w="677" w:type="dxa"/>
            <w:shd w:val="clear" w:color="auto" w:fill="auto"/>
          </w:tcPr>
          <w:p w14:paraId="4ADBE8F8" w14:textId="7DC06E4D" w:rsidR="00722400" w:rsidRPr="00FB6BBC" w:rsidRDefault="00722400" w:rsidP="00722400">
            <w:pPr>
              <w:jc w:val="both"/>
              <w:rPr>
                <w:rFonts w:cs="Times New Roman"/>
                <w:sz w:val="20"/>
                <w:szCs w:val="20"/>
              </w:rPr>
            </w:pPr>
            <w:r w:rsidRPr="00FB6BBC">
              <w:rPr>
                <w:rFonts w:cs="Times New Roman"/>
                <w:sz w:val="20"/>
                <w:szCs w:val="20"/>
              </w:rPr>
              <w:lastRenderedPageBreak/>
              <w:t>2</w:t>
            </w:r>
            <w:r w:rsidR="00912316" w:rsidRPr="00FB6BBC">
              <w:rPr>
                <w:rFonts w:cs="Times New Roman"/>
                <w:sz w:val="20"/>
                <w:szCs w:val="20"/>
              </w:rPr>
              <w:t>7</w:t>
            </w:r>
          </w:p>
        </w:tc>
        <w:tc>
          <w:tcPr>
            <w:tcW w:w="2583" w:type="dxa"/>
            <w:hideMark/>
          </w:tcPr>
          <w:p w14:paraId="71854A6E" w14:textId="4B34DC18" w:rsidR="00722400" w:rsidRPr="00FB6BBC" w:rsidRDefault="00722400" w:rsidP="00722400">
            <w:pPr>
              <w:jc w:val="both"/>
              <w:rPr>
                <w:rFonts w:cs="Times New Roman"/>
                <w:sz w:val="20"/>
                <w:szCs w:val="20"/>
              </w:rPr>
            </w:pPr>
            <w:r w:rsidRPr="00FB6BBC">
              <w:rPr>
                <w:rFonts w:cs="Times New Roman"/>
                <w:sz w:val="20"/>
                <w:szCs w:val="20"/>
              </w:rPr>
              <w:t xml:space="preserve">История лингвистических учений </w:t>
            </w:r>
          </w:p>
        </w:tc>
        <w:tc>
          <w:tcPr>
            <w:tcW w:w="8364" w:type="dxa"/>
          </w:tcPr>
          <w:p w14:paraId="77E781B7" w14:textId="79149D3A" w:rsidR="00722400" w:rsidRPr="00FB6BBC" w:rsidRDefault="00722400" w:rsidP="00722400">
            <w:pPr>
              <w:spacing w:after="160" w:line="259" w:lineRule="auto"/>
              <w:jc w:val="both"/>
              <w:rPr>
                <w:rFonts w:eastAsia="Calibri" w:cs="Times New Roman"/>
                <w:sz w:val="20"/>
                <w:szCs w:val="20"/>
              </w:rPr>
            </w:pPr>
            <w:r w:rsidRPr="00FB6BBC">
              <w:rPr>
                <w:rFonts w:eastAsia="Calibri"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118)</w:t>
            </w:r>
          </w:p>
          <w:p w14:paraId="07683E99" w14:textId="77777777" w:rsidR="00722400" w:rsidRPr="00FB6BBC" w:rsidRDefault="00722400" w:rsidP="00722400">
            <w:pPr>
              <w:spacing w:after="160" w:line="259" w:lineRule="auto"/>
              <w:jc w:val="both"/>
              <w:rPr>
                <w:rFonts w:eastAsia="Calibri" w:cs="Times New Roman"/>
                <w:sz w:val="20"/>
                <w:szCs w:val="20"/>
                <w:u w:val="single"/>
              </w:rPr>
            </w:pPr>
            <w:r w:rsidRPr="00FB6BBC">
              <w:rPr>
                <w:rFonts w:eastAsia="Calibri" w:cs="Times New Roman"/>
                <w:sz w:val="20"/>
                <w:szCs w:val="20"/>
                <w:u w:val="single"/>
              </w:rPr>
              <w:t>Перечень основного оборудования, учебно-наглядных пособий:</w:t>
            </w:r>
          </w:p>
          <w:p w14:paraId="45362376" w14:textId="4D2BAB16" w:rsidR="00722400" w:rsidRPr="00FB6BBC" w:rsidRDefault="00722400" w:rsidP="00AA1E36">
            <w:pPr>
              <w:jc w:val="both"/>
              <w:rPr>
                <w:rFonts w:cs="Times New Roman"/>
                <w:sz w:val="20"/>
                <w:szCs w:val="20"/>
              </w:rPr>
            </w:pPr>
            <w:r w:rsidRPr="00FB6BBC">
              <w:rPr>
                <w:rFonts w:eastAsia="Calibri" w:cs="Times New Roman"/>
                <w:sz w:val="20"/>
                <w:szCs w:val="20"/>
              </w:rPr>
              <w:t>Доска магнитно-маркерная (1), Проектор (1), Экран моторизованный (1), Штанга потолочная (1), Микрофон преподавателя (1), Монитор (1), Неттоп для преподавателя (1), Трибуна (1), Усилитель со встроенным микшером (1), Шкаф для монтажа оборудования (1), Стол компьютерный (1), Парта ученическая (7), Парта ученическая (3), Кресло зрительское (88), Столы многоместные (12)</w:t>
            </w:r>
            <w:r w:rsidR="00AA1E36" w:rsidRPr="00FB6BBC">
              <w:rPr>
                <w:rFonts w:eastAsia="Calibri" w:cs="Times New Roman"/>
                <w:sz w:val="20"/>
                <w:szCs w:val="20"/>
              </w:rPr>
              <w:t xml:space="preserve">, </w:t>
            </w:r>
            <w:r w:rsidR="00AA1E36"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19045625" w14:textId="3C7D1220" w:rsidR="00722400" w:rsidRPr="00FB6BBC" w:rsidRDefault="00722400" w:rsidP="00722400">
            <w:pPr>
              <w:spacing w:after="160" w:line="259" w:lineRule="auto"/>
              <w:jc w:val="both"/>
              <w:rPr>
                <w:rFonts w:eastAsia="Calibri" w:cs="Times New Roman"/>
                <w:sz w:val="20"/>
                <w:szCs w:val="20"/>
                <w:u w:val="single"/>
              </w:rPr>
            </w:pPr>
            <w:r w:rsidRPr="00FB6BBC">
              <w:rPr>
                <w:rFonts w:eastAsia="Calibri" w:cs="Times New Roman"/>
                <w:sz w:val="20"/>
                <w:szCs w:val="20"/>
                <w:u w:val="single"/>
              </w:rPr>
              <w:t>Программное обеспечение:</w:t>
            </w:r>
          </w:p>
          <w:p w14:paraId="23339DDA"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0E3B6AAC"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1877FDFC" w14:textId="77777777"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w:t>
            </w:r>
            <w:r w:rsidRPr="00FB6BBC">
              <w:rPr>
                <w:rFonts w:eastAsia="Calibri" w:cs="Times New Roman"/>
                <w:sz w:val="20"/>
                <w:szCs w:val="20"/>
                <w:lang w:eastAsia="ru-RU"/>
              </w:rPr>
              <w:lastRenderedPageBreak/>
              <w:t>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4E577A8C" w14:textId="77777777"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0D052A13" w14:textId="77777777" w:rsidR="00722400" w:rsidRPr="00FB6BBC" w:rsidRDefault="00722400" w:rsidP="00722400">
            <w:pPr>
              <w:contextualSpacing/>
              <w:jc w:val="both"/>
              <w:rPr>
                <w:rFonts w:eastAsia="Calibri" w:cs="Times New Roman"/>
                <w:sz w:val="20"/>
                <w:szCs w:val="20"/>
              </w:rPr>
            </w:pPr>
            <w:r w:rsidRPr="00FB6BBC">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14:paraId="1A2BCCE2" w14:textId="77777777" w:rsidR="00722400" w:rsidRPr="00FB6BBC" w:rsidRDefault="00722400" w:rsidP="00722400">
            <w:pPr>
              <w:contextualSpacing/>
              <w:jc w:val="both"/>
              <w:rPr>
                <w:rFonts w:eastAsia="Calibri" w:cs="Times New Roman"/>
                <w:sz w:val="20"/>
                <w:szCs w:val="20"/>
                <w:lang w:eastAsia="ru-RU"/>
              </w:rPr>
            </w:pPr>
            <w:r w:rsidRPr="00FB6BBC">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14:paraId="1D5FB380" w14:textId="77777777" w:rsidR="00722400" w:rsidRPr="00FB6BBC" w:rsidRDefault="00722400" w:rsidP="00722400">
            <w:pPr>
              <w:tabs>
                <w:tab w:val="left" w:pos="0"/>
              </w:tabs>
              <w:contextualSpacing/>
              <w:jc w:val="both"/>
              <w:rPr>
                <w:rFonts w:eastAsia="Calibri" w:cs="Times New Roman"/>
                <w:sz w:val="20"/>
                <w:szCs w:val="20"/>
              </w:rPr>
            </w:pPr>
            <w:r w:rsidRPr="00FB6BBC">
              <w:rPr>
                <w:rFonts w:eastAsia="Calibri"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14:paraId="30EFBA16" w14:textId="62AC4165" w:rsidR="00722400" w:rsidRPr="00FB6BBC" w:rsidRDefault="00722400" w:rsidP="00722400">
            <w:pPr>
              <w:jc w:val="both"/>
              <w:rPr>
                <w:rFonts w:cs="Times New Roman"/>
                <w:sz w:val="20"/>
                <w:szCs w:val="20"/>
              </w:rPr>
            </w:pPr>
          </w:p>
        </w:tc>
        <w:tc>
          <w:tcPr>
            <w:tcW w:w="3260" w:type="dxa"/>
          </w:tcPr>
          <w:p w14:paraId="5600ED64" w14:textId="77777777" w:rsidR="00843BA1" w:rsidRPr="00FB6BBC" w:rsidRDefault="00843BA1" w:rsidP="00843BA1">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03022457" w14:textId="77777777" w:rsidR="00722400" w:rsidRPr="00FB6BBC" w:rsidRDefault="00722400" w:rsidP="00722400">
            <w:pPr>
              <w:jc w:val="both"/>
              <w:rPr>
                <w:rFonts w:eastAsia="Times New Roman" w:cs="Times New Roman"/>
                <w:sz w:val="20"/>
                <w:szCs w:val="20"/>
              </w:rPr>
            </w:pPr>
          </w:p>
          <w:p w14:paraId="0438D894" w14:textId="77777777" w:rsidR="00722400" w:rsidRPr="00FB6BBC" w:rsidRDefault="00722400" w:rsidP="00722400">
            <w:pPr>
              <w:jc w:val="both"/>
              <w:rPr>
                <w:rFonts w:eastAsia="Times New Roman" w:cs="Times New Roman"/>
                <w:sz w:val="20"/>
                <w:szCs w:val="20"/>
              </w:rPr>
            </w:pPr>
          </w:p>
          <w:p w14:paraId="13D95760" w14:textId="77777777" w:rsidR="00722400" w:rsidRPr="00FB6BBC" w:rsidRDefault="00722400" w:rsidP="00722400">
            <w:pPr>
              <w:jc w:val="both"/>
              <w:rPr>
                <w:rFonts w:eastAsia="Times New Roman" w:cs="Times New Roman"/>
                <w:sz w:val="20"/>
                <w:szCs w:val="20"/>
              </w:rPr>
            </w:pPr>
          </w:p>
          <w:p w14:paraId="13F9AB6D" w14:textId="77777777" w:rsidR="00722400" w:rsidRPr="00FB6BBC" w:rsidRDefault="00722400" w:rsidP="00722400">
            <w:pPr>
              <w:jc w:val="both"/>
              <w:rPr>
                <w:rFonts w:eastAsia="Times New Roman" w:cs="Times New Roman"/>
                <w:sz w:val="20"/>
                <w:szCs w:val="20"/>
              </w:rPr>
            </w:pPr>
          </w:p>
          <w:p w14:paraId="6C32299B" w14:textId="77777777" w:rsidR="00722400" w:rsidRPr="00FB6BBC" w:rsidRDefault="00722400" w:rsidP="00722400">
            <w:pPr>
              <w:jc w:val="both"/>
              <w:rPr>
                <w:rFonts w:eastAsia="Times New Roman" w:cs="Times New Roman"/>
                <w:sz w:val="20"/>
                <w:szCs w:val="20"/>
              </w:rPr>
            </w:pPr>
          </w:p>
          <w:p w14:paraId="5B731FEC" w14:textId="77777777" w:rsidR="00722400" w:rsidRPr="00FB6BBC" w:rsidRDefault="00722400" w:rsidP="00722400">
            <w:pPr>
              <w:jc w:val="both"/>
              <w:rPr>
                <w:rFonts w:eastAsia="Times New Roman" w:cs="Times New Roman"/>
                <w:sz w:val="20"/>
                <w:szCs w:val="20"/>
              </w:rPr>
            </w:pPr>
          </w:p>
          <w:p w14:paraId="6A9C85A9" w14:textId="77777777" w:rsidR="00722400" w:rsidRPr="00FB6BBC" w:rsidRDefault="00722400" w:rsidP="00722400">
            <w:pPr>
              <w:jc w:val="both"/>
              <w:rPr>
                <w:rFonts w:eastAsia="Times New Roman" w:cs="Times New Roman"/>
                <w:sz w:val="20"/>
                <w:szCs w:val="20"/>
              </w:rPr>
            </w:pPr>
          </w:p>
          <w:p w14:paraId="11C097F0" w14:textId="77777777" w:rsidR="00722400" w:rsidRPr="00FB6BBC" w:rsidRDefault="00722400" w:rsidP="00722400">
            <w:pPr>
              <w:jc w:val="both"/>
              <w:rPr>
                <w:rFonts w:eastAsia="Times New Roman" w:cs="Times New Roman"/>
                <w:sz w:val="20"/>
                <w:szCs w:val="20"/>
              </w:rPr>
            </w:pPr>
          </w:p>
          <w:p w14:paraId="2491891D" w14:textId="77777777" w:rsidR="00722400" w:rsidRPr="00FB6BBC" w:rsidRDefault="00722400" w:rsidP="00722400">
            <w:pPr>
              <w:jc w:val="both"/>
              <w:rPr>
                <w:rFonts w:eastAsia="Times New Roman" w:cs="Times New Roman"/>
                <w:sz w:val="20"/>
                <w:szCs w:val="20"/>
              </w:rPr>
            </w:pPr>
          </w:p>
          <w:p w14:paraId="7E45D67A" w14:textId="77777777" w:rsidR="00722400" w:rsidRPr="00FB6BBC" w:rsidRDefault="00722400" w:rsidP="00722400">
            <w:pPr>
              <w:jc w:val="both"/>
              <w:rPr>
                <w:rFonts w:eastAsia="Times New Roman" w:cs="Times New Roman"/>
                <w:sz w:val="20"/>
                <w:szCs w:val="20"/>
              </w:rPr>
            </w:pPr>
          </w:p>
          <w:p w14:paraId="58420852" w14:textId="77777777" w:rsidR="00722400" w:rsidRPr="00FB6BBC" w:rsidRDefault="00722400" w:rsidP="00722400">
            <w:pPr>
              <w:jc w:val="both"/>
              <w:rPr>
                <w:rFonts w:eastAsia="Times New Roman" w:cs="Times New Roman"/>
                <w:sz w:val="20"/>
                <w:szCs w:val="20"/>
              </w:rPr>
            </w:pPr>
          </w:p>
          <w:p w14:paraId="78461152" w14:textId="77777777" w:rsidR="00722400" w:rsidRPr="00FB6BBC" w:rsidRDefault="00722400" w:rsidP="00722400">
            <w:pPr>
              <w:jc w:val="both"/>
              <w:rPr>
                <w:rFonts w:eastAsia="Times New Roman" w:cs="Times New Roman"/>
                <w:sz w:val="20"/>
                <w:szCs w:val="20"/>
              </w:rPr>
            </w:pPr>
          </w:p>
          <w:p w14:paraId="33136755" w14:textId="77777777" w:rsidR="00722400" w:rsidRPr="00FB6BBC" w:rsidRDefault="00722400" w:rsidP="00722400">
            <w:pPr>
              <w:jc w:val="both"/>
              <w:rPr>
                <w:rFonts w:eastAsia="Times New Roman" w:cs="Times New Roman"/>
                <w:sz w:val="20"/>
                <w:szCs w:val="20"/>
              </w:rPr>
            </w:pPr>
          </w:p>
          <w:p w14:paraId="0A6FFB21" w14:textId="77777777" w:rsidR="00722400" w:rsidRPr="00FB6BBC" w:rsidRDefault="00722400" w:rsidP="00722400">
            <w:pPr>
              <w:jc w:val="both"/>
              <w:rPr>
                <w:rFonts w:eastAsia="Times New Roman" w:cs="Times New Roman"/>
                <w:sz w:val="20"/>
                <w:szCs w:val="20"/>
              </w:rPr>
            </w:pPr>
          </w:p>
          <w:p w14:paraId="0501CCE6" w14:textId="77777777" w:rsidR="00722400" w:rsidRPr="00FB6BBC" w:rsidRDefault="00722400" w:rsidP="00722400">
            <w:pPr>
              <w:jc w:val="both"/>
              <w:rPr>
                <w:rFonts w:cs="Times New Roman"/>
                <w:sz w:val="20"/>
                <w:szCs w:val="20"/>
              </w:rPr>
            </w:pPr>
          </w:p>
        </w:tc>
      </w:tr>
      <w:tr w:rsidR="00722400" w:rsidRPr="00FB6BBC" w14:paraId="1F749BFA" w14:textId="77777777" w:rsidTr="001B283A">
        <w:tblPrEx>
          <w:tblLook w:val="04A0" w:firstRow="1" w:lastRow="0" w:firstColumn="1" w:lastColumn="0" w:noHBand="0" w:noVBand="1"/>
        </w:tblPrEx>
        <w:trPr>
          <w:trHeight w:val="3111"/>
        </w:trPr>
        <w:tc>
          <w:tcPr>
            <w:tcW w:w="677" w:type="dxa"/>
            <w:vMerge w:val="restart"/>
            <w:shd w:val="clear" w:color="auto" w:fill="auto"/>
          </w:tcPr>
          <w:p w14:paraId="74217259" w14:textId="20D483D4" w:rsidR="00722400" w:rsidRPr="00FB6BBC" w:rsidRDefault="00722400" w:rsidP="00722400">
            <w:pPr>
              <w:jc w:val="both"/>
              <w:rPr>
                <w:rFonts w:cs="Times New Roman"/>
                <w:sz w:val="20"/>
                <w:szCs w:val="20"/>
              </w:rPr>
            </w:pPr>
            <w:r w:rsidRPr="00FB6BBC">
              <w:rPr>
                <w:rFonts w:cs="Times New Roman"/>
                <w:sz w:val="20"/>
                <w:szCs w:val="20"/>
              </w:rPr>
              <w:lastRenderedPageBreak/>
              <w:t>2</w:t>
            </w:r>
            <w:r w:rsidR="00CB09F2" w:rsidRPr="00FB6BBC">
              <w:rPr>
                <w:rFonts w:cs="Times New Roman"/>
                <w:sz w:val="20"/>
                <w:szCs w:val="20"/>
              </w:rPr>
              <w:t>8</w:t>
            </w:r>
          </w:p>
        </w:tc>
        <w:tc>
          <w:tcPr>
            <w:tcW w:w="2583" w:type="dxa"/>
            <w:vMerge w:val="restart"/>
            <w:hideMark/>
          </w:tcPr>
          <w:p w14:paraId="422CB572" w14:textId="536F63BC" w:rsidR="00722400" w:rsidRPr="00FB6BBC" w:rsidRDefault="00722400" w:rsidP="00722400">
            <w:pPr>
              <w:jc w:val="both"/>
              <w:rPr>
                <w:rFonts w:cs="Times New Roman"/>
                <w:sz w:val="20"/>
                <w:szCs w:val="20"/>
              </w:rPr>
            </w:pPr>
            <w:r w:rsidRPr="00FB6BBC">
              <w:rPr>
                <w:rFonts w:cs="Times New Roman"/>
                <w:sz w:val="20"/>
                <w:szCs w:val="20"/>
              </w:rPr>
              <w:t xml:space="preserve">Теория текста </w:t>
            </w:r>
          </w:p>
        </w:tc>
        <w:tc>
          <w:tcPr>
            <w:tcW w:w="8364" w:type="dxa"/>
          </w:tcPr>
          <w:p w14:paraId="6D2AE27D" w14:textId="744190FA" w:rsidR="00722400" w:rsidRPr="00FB6BBC" w:rsidRDefault="00722400" w:rsidP="00722400">
            <w:pPr>
              <w:spacing w:after="160" w:line="259" w:lineRule="auto"/>
              <w:jc w:val="both"/>
              <w:rPr>
                <w:rFonts w:eastAsia="Calibri" w:cs="Times New Roman"/>
                <w:sz w:val="20"/>
                <w:szCs w:val="20"/>
              </w:rPr>
            </w:pPr>
            <w:r w:rsidRPr="00FB6BBC">
              <w:rPr>
                <w:rFonts w:eastAsia="Calibri"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118) </w:t>
            </w:r>
          </w:p>
          <w:p w14:paraId="213FD5EA" w14:textId="77777777" w:rsidR="00722400" w:rsidRPr="00FB6BBC" w:rsidRDefault="00722400" w:rsidP="00722400">
            <w:pPr>
              <w:spacing w:after="160" w:line="259" w:lineRule="auto"/>
              <w:jc w:val="both"/>
              <w:rPr>
                <w:rFonts w:eastAsia="Calibri" w:cs="Times New Roman"/>
                <w:sz w:val="20"/>
                <w:szCs w:val="20"/>
                <w:u w:val="single"/>
              </w:rPr>
            </w:pPr>
            <w:r w:rsidRPr="00FB6BBC">
              <w:rPr>
                <w:rFonts w:eastAsia="Calibri" w:cs="Times New Roman"/>
                <w:sz w:val="20"/>
                <w:szCs w:val="20"/>
                <w:u w:val="single"/>
              </w:rPr>
              <w:t>Перечень основного оборудования, учебно-наглядных пособий:</w:t>
            </w:r>
          </w:p>
          <w:p w14:paraId="0A9F456F" w14:textId="72EB06FB" w:rsidR="00722400" w:rsidRPr="00FB6BBC" w:rsidRDefault="00722400" w:rsidP="007D60C8">
            <w:pPr>
              <w:jc w:val="both"/>
              <w:rPr>
                <w:rFonts w:cs="Times New Roman"/>
                <w:sz w:val="20"/>
                <w:szCs w:val="20"/>
              </w:rPr>
            </w:pPr>
            <w:r w:rsidRPr="00FB6BBC">
              <w:rPr>
                <w:rFonts w:eastAsia="Calibri" w:cs="Times New Roman"/>
                <w:sz w:val="20"/>
                <w:szCs w:val="20"/>
              </w:rPr>
              <w:t>Доска магнитно-маркерная (1), Проектор (1), Экран моторизованный (1), Штанга потолочная (1), Микрофон преподавателя (1), Монитор (1), Неттоп для преподавателя (1), Трибуна (1), Усилитель со встроенным микшером (1), Шкаф для монтажа оборудования (1), Стол компьютерный (1), Парта ученическая (7), Парта ученическая (3), Кресло зрительское (88), Столы многоместные (12)</w:t>
            </w:r>
            <w:r w:rsidR="007D60C8" w:rsidRPr="00FB6BBC">
              <w:rPr>
                <w:rFonts w:eastAsia="Calibri" w:cs="Times New Roman"/>
                <w:sz w:val="20"/>
                <w:szCs w:val="20"/>
              </w:rPr>
              <w:t>,</w:t>
            </w:r>
            <w:r w:rsidR="007D60C8" w:rsidRPr="00FB6BBC">
              <w:rPr>
                <w:rFonts w:cs="Times New Roman"/>
                <w:sz w:val="20"/>
                <w:szCs w:val="20"/>
              </w:rPr>
              <w:t xml:space="preserve"> учебно-наглядные пособия, обеспечивающие тематические иллюстрации, соответствующие рабочей программе дисциплины </w:t>
            </w:r>
            <w:r w:rsidR="007D60C8" w:rsidRPr="00FB6BBC">
              <w:rPr>
                <w:rFonts w:eastAsia="Calibri" w:cs="Times New Roman"/>
                <w:sz w:val="20"/>
                <w:szCs w:val="20"/>
              </w:rPr>
              <w:t xml:space="preserve"> </w:t>
            </w:r>
          </w:p>
        </w:tc>
        <w:tc>
          <w:tcPr>
            <w:tcW w:w="3260" w:type="dxa"/>
          </w:tcPr>
          <w:p w14:paraId="2E514261" w14:textId="77777777" w:rsidR="0090266C" w:rsidRPr="00FB6BBC" w:rsidRDefault="0090266C" w:rsidP="0090266C">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3644A598" w14:textId="77777777" w:rsidR="00722400" w:rsidRPr="00FB6BBC" w:rsidRDefault="00722400" w:rsidP="00722400">
            <w:pPr>
              <w:jc w:val="both"/>
              <w:rPr>
                <w:rFonts w:eastAsia="Times New Roman" w:cs="Times New Roman"/>
                <w:sz w:val="20"/>
                <w:szCs w:val="20"/>
              </w:rPr>
            </w:pPr>
          </w:p>
          <w:p w14:paraId="02919835" w14:textId="77777777" w:rsidR="00722400" w:rsidRPr="00FB6BBC" w:rsidRDefault="00722400" w:rsidP="00722400">
            <w:pPr>
              <w:jc w:val="both"/>
              <w:rPr>
                <w:rFonts w:eastAsia="Times New Roman" w:cs="Times New Roman"/>
                <w:sz w:val="20"/>
                <w:szCs w:val="20"/>
              </w:rPr>
            </w:pPr>
          </w:p>
          <w:p w14:paraId="2688D085" w14:textId="77777777" w:rsidR="00722400" w:rsidRPr="00FB6BBC" w:rsidRDefault="00722400" w:rsidP="00722400">
            <w:pPr>
              <w:jc w:val="both"/>
              <w:rPr>
                <w:rFonts w:eastAsia="Times New Roman" w:cs="Times New Roman"/>
                <w:sz w:val="20"/>
                <w:szCs w:val="20"/>
              </w:rPr>
            </w:pPr>
          </w:p>
          <w:p w14:paraId="69B438B0" w14:textId="77777777" w:rsidR="00722400" w:rsidRPr="00FB6BBC" w:rsidRDefault="00722400" w:rsidP="00722400">
            <w:pPr>
              <w:jc w:val="both"/>
              <w:rPr>
                <w:rFonts w:eastAsia="Times New Roman" w:cs="Times New Roman"/>
                <w:sz w:val="20"/>
                <w:szCs w:val="20"/>
              </w:rPr>
            </w:pPr>
          </w:p>
          <w:p w14:paraId="41EF9586" w14:textId="77777777" w:rsidR="00722400" w:rsidRPr="00FB6BBC" w:rsidRDefault="00722400" w:rsidP="00722400">
            <w:pPr>
              <w:jc w:val="both"/>
              <w:rPr>
                <w:rFonts w:eastAsia="Times New Roman" w:cs="Times New Roman"/>
                <w:sz w:val="20"/>
                <w:szCs w:val="20"/>
              </w:rPr>
            </w:pPr>
          </w:p>
          <w:p w14:paraId="1F480A80" w14:textId="77777777" w:rsidR="00722400" w:rsidRPr="00FB6BBC" w:rsidRDefault="00722400" w:rsidP="00722400">
            <w:pPr>
              <w:jc w:val="both"/>
              <w:rPr>
                <w:rFonts w:eastAsia="Times New Roman" w:cs="Times New Roman"/>
                <w:sz w:val="20"/>
                <w:szCs w:val="20"/>
              </w:rPr>
            </w:pPr>
          </w:p>
          <w:p w14:paraId="29C79BA8" w14:textId="77777777" w:rsidR="00722400" w:rsidRPr="00FB6BBC" w:rsidRDefault="00722400" w:rsidP="00722400">
            <w:pPr>
              <w:jc w:val="both"/>
              <w:rPr>
                <w:rFonts w:eastAsia="Times New Roman" w:cs="Times New Roman"/>
                <w:sz w:val="20"/>
                <w:szCs w:val="20"/>
              </w:rPr>
            </w:pPr>
          </w:p>
          <w:p w14:paraId="69AB369F" w14:textId="77777777" w:rsidR="00722400" w:rsidRPr="00FB6BBC" w:rsidRDefault="00722400" w:rsidP="00722400">
            <w:pPr>
              <w:jc w:val="both"/>
              <w:rPr>
                <w:rFonts w:eastAsia="Times New Roman" w:cs="Times New Roman"/>
                <w:sz w:val="20"/>
                <w:szCs w:val="20"/>
              </w:rPr>
            </w:pPr>
          </w:p>
          <w:p w14:paraId="685B739C" w14:textId="77777777" w:rsidR="00722400" w:rsidRPr="00FB6BBC" w:rsidRDefault="00722400" w:rsidP="00722400">
            <w:pPr>
              <w:jc w:val="both"/>
              <w:rPr>
                <w:rFonts w:eastAsia="Times New Roman" w:cs="Times New Roman"/>
                <w:sz w:val="20"/>
                <w:szCs w:val="20"/>
              </w:rPr>
            </w:pPr>
          </w:p>
          <w:p w14:paraId="176F1F8F" w14:textId="77777777" w:rsidR="00722400" w:rsidRPr="00FB6BBC" w:rsidRDefault="00722400" w:rsidP="00722400">
            <w:pPr>
              <w:jc w:val="both"/>
              <w:rPr>
                <w:rFonts w:eastAsia="Times New Roman" w:cs="Times New Roman"/>
                <w:sz w:val="20"/>
                <w:szCs w:val="20"/>
              </w:rPr>
            </w:pPr>
          </w:p>
          <w:p w14:paraId="1D1A7C68" w14:textId="77777777" w:rsidR="00722400" w:rsidRPr="00FB6BBC" w:rsidRDefault="00722400" w:rsidP="00722400">
            <w:pPr>
              <w:jc w:val="both"/>
              <w:rPr>
                <w:rFonts w:eastAsia="Times New Roman" w:cs="Times New Roman"/>
                <w:sz w:val="20"/>
                <w:szCs w:val="20"/>
              </w:rPr>
            </w:pPr>
          </w:p>
          <w:p w14:paraId="1C2351E3" w14:textId="77777777" w:rsidR="00722400" w:rsidRPr="00FB6BBC" w:rsidRDefault="00722400" w:rsidP="00722400">
            <w:pPr>
              <w:jc w:val="both"/>
              <w:rPr>
                <w:rFonts w:eastAsia="Times New Roman" w:cs="Times New Roman"/>
                <w:sz w:val="20"/>
                <w:szCs w:val="20"/>
              </w:rPr>
            </w:pPr>
          </w:p>
          <w:p w14:paraId="12093C79" w14:textId="77777777" w:rsidR="00722400" w:rsidRPr="00FB6BBC" w:rsidRDefault="00722400" w:rsidP="00722400">
            <w:pPr>
              <w:jc w:val="both"/>
              <w:rPr>
                <w:rFonts w:eastAsia="Times New Roman" w:cs="Times New Roman"/>
                <w:sz w:val="20"/>
                <w:szCs w:val="20"/>
              </w:rPr>
            </w:pPr>
          </w:p>
          <w:p w14:paraId="07619A9E" w14:textId="77777777" w:rsidR="00722400" w:rsidRPr="00FB6BBC" w:rsidRDefault="00722400" w:rsidP="00722400">
            <w:pPr>
              <w:jc w:val="both"/>
              <w:rPr>
                <w:rFonts w:eastAsia="Times New Roman" w:cs="Times New Roman"/>
                <w:sz w:val="20"/>
                <w:szCs w:val="20"/>
              </w:rPr>
            </w:pPr>
          </w:p>
          <w:p w14:paraId="46755CC4" w14:textId="77777777" w:rsidR="00722400" w:rsidRPr="00FB6BBC" w:rsidRDefault="00722400" w:rsidP="00722400">
            <w:pPr>
              <w:jc w:val="both"/>
              <w:rPr>
                <w:rFonts w:cs="Times New Roman"/>
                <w:sz w:val="20"/>
                <w:szCs w:val="20"/>
              </w:rPr>
            </w:pPr>
          </w:p>
        </w:tc>
      </w:tr>
      <w:tr w:rsidR="00722400" w:rsidRPr="00FB6BBC" w14:paraId="50675B9B" w14:textId="77777777" w:rsidTr="001B283A">
        <w:tblPrEx>
          <w:tblLook w:val="04A0" w:firstRow="1" w:lastRow="0" w:firstColumn="1" w:lastColumn="0" w:noHBand="0" w:noVBand="1"/>
        </w:tblPrEx>
        <w:trPr>
          <w:trHeight w:val="1255"/>
        </w:trPr>
        <w:tc>
          <w:tcPr>
            <w:tcW w:w="677" w:type="dxa"/>
            <w:vMerge/>
            <w:shd w:val="clear" w:color="auto" w:fill="auto"/>
          </w:tcPr>
          <w:p w14:paraId="57909851" w14:textId="77777777" w:rsidR="00722400" w:rsidRPr="00FB6BBC" w:rsidRDefault="00722400" w:rsidP="00722400">
            <w:pPr>
              <w:jc w:val="both"/>
              <w:rPr>
                <w:rFonts w:cs="Times New Roman"/>
                <w:sz w:val="20"/>
                <w:szCs w:val="20"/>
              </w:rPr>
            </w:pPr>
          </w:p>
        </w:tc>
        <w:tc>
          <w:tcPr>
            <w:tcW w:w="2583" w:type="dxa"/>
            <w:vMerge/>
          </w:tcPr>
          <w:p w14:paraId="613034BD" w14:textId="77777777" w:rsidR="00722400" w:rsidRPr="00FB6BBC" w:rsidRDefault="00722400" w:rsidP="00722400">
            <w:pPr>
              <w:jc w:val="both"/>
              <w:rPr>
                <w:rFonts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vAlign w:val="center"/>
          </w:tcPr>
          <w:p w14:paraId="4C31FF50" w14:textId="77777777" w:rsidR="00722400" w:rsidRPr="00FB6BBC" w:rsidRDefault="00722400" w:rsidP="00722400">
            <w:pPr>
              <w:jc w:val="both"/>
              <w:rPr>
                <w:rFonts w:eastAsia="Times New Roman" w:cs="Times New Roman"/>
                <w:sz w:val="20"/>
                <w:szCs w:val="20"/>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FB6BBC">
              <w:rPr>
                <w:rFonts w:cs="Times New Roman"/>
                <w:sz w:val="20"/>
                <w:szCs w:val="20"/>
                <w:lang w:eastAsia="ru-RU"/>
              </w:rPr>
              <w:t>(</w:t>
            </w:r>
            <w:r w:rsidRPr="00FB6BBC">
              <w:rPr>
                <w:rFonts w:eastAsia="Times New Roman" w:cs="Times New Roman"/>
                <w:sz w:val="20"/>
                <w:szCs w:val="20"/>
              </w:rPr>
              <w:t>№414)</w:t>
            </w:r>
          </w:p>
          <w:p w14:paraId="351C8BA9" w14:textId="77777777" w:rsidR="00722400" w:rsidRPr="00FB6BBC" w:rsidRDefault="00722400" w:rsidP="00722400">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2326A5F1" w14:textId="2F254731" w:rsidR="00722400" w:rsidRPr="00FB6BBC" w:rsidRDefault="00722400" w:rsidP="00722400">
            <w:pPr>
              <w:jc w:val="both"/>
              <w:rPr>
                <w:rFonts w:cs="Times New Roman"/>
                <w:sz w:val="20"/>
                <w:szCs w:val="20"/>
              </w:rPr>
            </w:pPr>
            <w:r w:rsidRPr="00FB6BBC">
              <w:rPr>
                <w:rFonts w:cs="Times New Roman"/>
                <w:sz w:val="20"/>
                <w:szCs w:val="20"/>
              </w:rPr>
              <w:t xml:space="preserve">Интерактивная доска (1), Проектор (1), Доска аудиторная железная на ножках (1), Комплект </w:t>
            </w:r>
            <w:r w:rsidRPr="00FB6BBC">
              <w:rPr>
                <w:rFonts w:cs="Times New Roman"/>
                <w:sz w:val="20"/>
                <w:szCs w:val="20"/>
              </w:rPr>
              <w:lastRenderedPageBreak/>
              <w:t>аудиторной мебели (стол+2 стула) (27), Телевизор (1), Ноутбук (1</w:t>
            </w:r>
            <w:proofErr w:type="gramStart"/>
            <w:r w:rsidRPr="00FB6BBC">
              <w:rPr>
                <w:rFonts w:cs="Times New Roman"/>
                <w:sz w:val="20"/>
                <w:szCs w:val="20"/>
              </w:rPr>
              <w:t>)</w:t>
            </w:r>
            <w:r w:rsidR="007D60C8" w:rsidRPr="00FB6BBC">
              <w:rPr>
                <w:rFonts w:cs="Times New Roman"/>
                <w:sz w:val="20"/>
                <w:szCs w:val="20"/>
              </w:rPr>
              <w:t xml:space="preserve">, </w:t>
            </w:r>
            <w:r w:rsidRPr="00FB6BBC">
              <w:rPr>
                <w:rFonts w:cs="Times New Roman"/>
                <w:sz w:val="20"/>
                <w:szCs w:val="20"/>
              </w:rPr>
              <w:t xml:space="preserve"> </w:t>
            </w:r>
            <w:r w:rsidR="007D60C8" w:rsidRPr="00FB6BBC">
              <w:rPr>
                <w:rFonts w:cs="Times New Roman"/>
                <w:sz w:val="20"/>
                <w:szCs w:val="20"/>
              </w:rPr>
              <w:t>учебно</w:t>
            </w:r>
            <w:proofErr w:type="gramEnd"/>
            <w:r w:rsidR="007D60C8" w:rsidRPr="00FB6BBC">
              <w:rPr>
                <w:rFonts w:cs="Times New Roman"/>
                <w:sz w:val="20"/>
                <w:szCs w:val="20"/>
              </w:rPr>
              <w:t xml:space="preserve">-наглядные пособия, обеспечивающие тематические иллюстрации, соответствующие рабочей программе дисциплины </w:t>
            </w:r>
          </w:p>
          <w:p w14:paraId="1CB8D656" w14:textId="77777777" w:rsidR="00722400" w:rsidRPr="00FB6BBC" w:rsidRDefault="00722400" w:rsidP="00722400">
            <w:pPr>
              <w:jc w:val="both"/>
              <w:rPr>
                <w:rFonts w:cs="Times New Roman"/>
                <w:sz w:val="20"/>
                <w:szCs w:val="20"/>
                <w:u w:val="single"/>
                <w:lang w:eastAsia="ru-RU"/>
              </w:rPr>
            </w:pPr>
            <w:r w:rsidRPr="00FB6BBC">
              <w:rPr>
                <w:rFonts w:cs="Times New Roman"/>
                <w:sz w:val="20"/>
                <w:szCs w:val="20"/>
                <w:u w:val="single"/>
                <w:lang w:eastAsia="ru-RU"/>
              </w:rPr>
              <w:t>Программное обеспечение:</w:t>
            </w:r>
          </w:p>
          <w:p w14:paraId="747CDAAD"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74DE0832"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04ED4EFE" w14:textId="77777777"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1EFC1E3F" w14:textId="77777777"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492124A9" w14:textId="77777777" w:rsidR="00722400" w:rsidRPr="00FB6BBC" w:rsidRDefault="00722400" w:rsidP="00722400">
            <w:pPr>
              <w:contextualSpacing/>
              <w:jc w:val="both"/>
              <w:rPr>
                <w:rFonts w:eastAsia="Calibri" w:cs="Times New Roman"/>
                <w:sz w:val="20"/>
                <w:szCs w:val="20"/>
              </w:rPr>
            </w:pPr>
            <w:r w:rsidRPr="00FB6BBC">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14:paraId="17885611" w14:textId="77777777" w:rsidR="00722400" w:rsidRPr="00FB6BBC" w:rsidRDefault="00722400" w:rsidP="00722400">
            <w:pPr>
              <w:contextualSpacing/>
              <w:jc w:val="both"/>
              <w:rPr>
                <w:rFonts w:eastAsia="Calibri" w:cs="Times New Roman"/>
                <w:sz w:val="20"/>
                <w:szCs w:val="20"/>
                <w:lang w:eastAsia="ru-RU"/>
              </w:rPr>
            </w:pPr>
            <w:r w:rsidRPr="00FB6BBC">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14:paraId="645A8884" w14:textId="66C4610E" w:rsidR="00722400" w:rsidRPr="00FB6BBC" w:rsidRDefault="00722400" w:rsidP="00722400">
            <w:pPr>
              <w:tabs>
                <w:tab w:val="left" w:pos="0"/>
              </w:tabs>
              <w:contextualSpacing/>
              <w:jc w:val="both"/>
              <w:rPr>
                <w:rFonts w:eastAsia="Calibri" w:cs="Times New Roman"/>
                <w:sz w:val="20"/>
                <w:szCs w:val="20"/>
              </w:rPr>
            </w:pPr>
            <w:r w:rsidRPr="00FB6BBC">
              <w:rPr>
                <w:rFonts w:eastAsia="Calibri"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14:paraId="16CC54F1" w14:textId="2A3B7CF2" w:rsidR="008D3C02" w:rsidRPr="00FB6BBC" w:rsidRDefault="008D3C02" w:rsidP="008D3C02">
            <w:pPr>
              <w:jc w:val="both"/>
              <w:rPr>
                <w:rFonts w:cs="Times New Roman"/>
                <w:sz w:val="20"/>
                <w:szCs w:val="20"/>
              </w:rPr>
            </w:pPr>
            <w:r w:rsidRPr="00FB6BBC">
              <w:rPr>
                <w:rFonts w:cs="Times New Roman"/>
                <w:sz w:val="20"/>
                <w:szCs w:val="20"/>
              </w:rPr>
              <w:t xml:space="preserve">Лицензионный договор на передачу прав использования программ для ЭВМ (годовая подписка на </w:t>
            </w:r>
            <w:r w:rsidRPr="00FB6BBC">
              <w:rPr>
                <w:rFonts w:cs="Times New Roman"/>
                <w:sz w:val="20"/>
                <w:szCs w:val="20"/>
                <w:lang w:val="en-US"/>
              </w:rPr>
              <w:t>ZOOM</w:t>
            </w:r>
            <w:r w:rsidRPr="00FB6BBC">
              <w:rPr>
                <w:rFonts w:cs="Times New Roman"/>
                <w:sz w:val="20"/>
                <w:szCs w:val="20"/>
              </w:rPr>
              <w:t xml:space="preserve"> </w:t>
            </w:r>
            <w:r w:rsidRPr="00FB6BBC">
              <w:rPr>
                <w:rFonts w:cs="Times New Roman"/>
                <w:sz w:val="20"/>
                <w:szCs w:val="20"/>
                <w:lang w:eastAsia="ru-RU"/>
              </w:rPr>
              <w:t xml:space="preserve">Образование </w:t>
            </w:r>
            <w:r w:rsidRPr="00FB6BBC">
              <w:rPr>
                <w:rFonts w:cs="Times New Roman"/>
                <w:sz w:val="20"/>
                <w:szCs w:val="20"/>
              </w:rPr>
              <w:t xml:space="preserve">на 47 организаторов) с ООО «Айтек Инфо», №85 от 31.08.2020 г. </w:t>
            </w:r>
          </w:p>
          <w:p w14:paraId="6EEA6D13" w14:textId="3891DC80" w:rsidR="00722400" w:rsidRPr="00FB6BBC" w:rsidRDefault="00722400" w:rsidP="00722400">
            <w:pPr>
              <w:jc w:val="both"/>
              <w:rPr>
                <w:rFonts w:eastAsia="Times New Roman" w:cs="Times New Roman"/>
                <w:sz w:val="20"/>
                <w:szCs w:val="20"/>
              </w:rPr>
            </w:pPr>
          </w:p>
          <w:p w14:paraId="5A3843A1" w14:textId="7640C770" w:rsidR="00722400" w:rsidRPr="00FB6BBC" w:rsidRDefault="00722400" w:rsidP="00722400">
            <w:pPr>
              <w:jc w:val="both"/>
              <w:rPr>
                <w:rFonts w:eastAsia="Times New Roman" w:cs="Times New Roman"/>
                <w:sz w:val="20"/>
                <w:szCs w:val="20"/>
              </w:rPr>
            </w:pPr>
          </w:p>
        </w:tc>
        <w:tc>
          <w:tcPr>
            <w:tcW w:w="3260" w:type="dxa"/>
          </w:tcPr>
          <w:p w14:paraId="0B3CFA63" w14:textId="77777777" w:rsidR="00BF1CF3" w:rsidRPr="00FB6BBC" w:rsidRDefault="00BF1CF3" w:rsidP="00BF1CF3">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3B87609D" w14:textId="37333613" w:rsidR="00722400" w:rsidRPr="00FB6BBC" w:rsidRDefault="00722400" w:rsidP="00722400">
            <w:pPr>
              <w:jc w:val="both"/>
              <w:rPr>
                <w:rFonts w:eastAsia="Times New Roman" w:cs="Times New Roman"/>
                <w:sz w:val="20"/>
                <w:szCs w:val="20"/>
                <w:u w:val="single"/>
              </w:rPr>
            </w:pPr>
          </w:p>
          <w:p w14:paraId="53923ACE" w14:textId="77777777" w:rsidR="00722400" w:rsidRPr="00FB6BBC" w:rsidRDefault="00722400" w:rsidP="00722400">
            <w:pPr>
              <w:jc w:val="both"/>
              <w:rPr>
                <w:rFonts w:cs="Times New Roman"/>
                <w:color w:val="FF0000"/>
                <w:sz w:val="20"/>
                <w:szCs w:val="20"/>
              </w:rPr>
            </w:pPr>
          </w:p>
          <w:p w14:paraId="2BE6CD86" w14:textId="77777777" w:rsidR="00722400" w:rsidRPr="00FB6BBC" w:rsidRDefault="00722400" w:rsidP="00722400">
            <w:pPr>
              <w:jc w:val="both"/>
              <w:rPr>
                <w:rFonts w:cs="Times New Roman"/>
                <w:color w:val="FF0000"/>
                <w:sz w:val="20"/>
                <w:szCs w:val="20"/>
              </w:rPr>
            </w:pPr>
          </w:p>
        </w:tc>
      </w:tr>
      <w:tr w:rsidR="00722400" w:rsidRPr="00FB6BBC" w14:paraId="36048EC8" w14:textId="77777777" w:rsidTr="001B283A">
        <w:tblPrEx>
          <w:tblLook w:val="04A0" w:firstRow="1" w:lastRow="0" w:firstColumn="1" w:lastColumn="0" w:noHBand="0" w:noVBand="1"/>
        </w:tblPrEx>
        <w:trPr>
          <w:trHeight w:val="3276"/>
        </w:trPr>
        <w:tc>
          <w:tcPr>
            <w:tcW w:w="677" w:type="dxa"/>
            <w:vMerge w:val="restart"/>
            <w:shd w:val="clear" w:color="auto" w:fill="auto"/>
          </w:tcPr>
          <w:p w14:paraId="28321F8E" w14:textId="38C55FD4" w:rsidR="00722400" w:rsidRPr="00FB6BBC" w:rsidRDefault="00722400" w:rsidP="00722400">
            <w:pPr>
              <w:jc w:val="both"/>
              <w:rPr>
                <w:rFonts w:cs="Times New Roman"/>
                <w:sz w:val="20"/>
                <w:szCs w:val="20"/>
              </w:rPr>
            </w:pPr>
            <w:r w:rsidRPr="00FB6BBC">
              <w:rPr>
                <w:rFonts w:cs="Times New Roman"/>
                <w:sz w:val="20"/>
                <w:szCs w:val="20"/>
              </w:rPr>
              <w:lastRenderedPageBreak/>
              <w:t>2</w:t>
            </w:r>
            <w:r w:rsidR="008F0195" w:rsidRPr="00FB6BBC">
              <w:rPr>
                <w:rFonts w:cs="Times New Roman"/>
                <w:sz w:val="20"/>
                <w:szCs w:val="20"/>
              </w:rPr>
              <w:t>9</w:t>
            </w:r>
          </w:p>
        </w:tc>
        <w:tc>
          <w:tcPr>
            <w:tcW w:w="2583" w:type="dxa"/>
            <w:vMerge w:val="restart"/>
            <w:hideMark/>
          </w:tcPr>
          <w:p w14:paraId="25F140B0" w14:textId="3F2825F6" w:rsidR="00722400" w:rsidRPr="00FB6BBC" w:rsidRDefault="00722400" w:rsidP="00722400">
            <w:pPr>
              <w:jc w:val="both"/>
              <w:rPr>
                <w:rFonts w:cs="Times New Roman"/>
                <w:sz w:val="20"/>
                <w:szCs w:val="20"/>
              </w:rPr>
            </w:pPr>
            <w:r w:rsidRPr="00FB6BBC">
              <w:rPr>
                <w:rFonts w:cs="Times New Roman"/>
                <w:sz w:val="20"/>
                <w:szCs w:val="20"/>
              </w:rPr>
              <w:t xml:space="preserve">История основного языка  </w:t>
            </w:r>
          </w:p>
        </w:tc>
        <w:tc>
          <w:tcPr>
            <w:tcW w:w="8364" w:type="dxa"/>
            <w:tcBorders>
              <w:top w:val="single" w:sz="4" w:space="0" w:color="auto"/>
              <w:left w:val="single" w:sz="4" w:space="0" w:color="auto"/>
              <w:bottom w:val="single" w:sz="4" w:space="0" w:color="auto"/>
              <w:right w:val="single" w:sz="4" w:space="0" w:color="auto"/>
            </w:tcBorders>
            <w:vAlign w:val="center"/>
          </w:tcPr>
          <w:p w14:paraId="6D77CFED" w14:textId="23685811" w:rsidR="00722400" w:rsidRPr="00FB6BBC" w:rsidRDefault="00722400" w:rsidP="00722400">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 xml:space="preserve">№718) </w:t>
            </w:r>
          </w:p>
          <w:p w14:paraId="2870A039" w14:textId="77777777" w:rsidR="00722400" w:rsidRPr="00FB6BBC" w:rsidRDefault="00722400" w:rsidP="00722400">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03BF7E8E" w14:textId="32058756" w:rsidR="00722400" w:rsidRPr="00FB6BBC" w:rsidRDefault="00722400" w:rsidP="00722400">
            <w:pPr>
              <w:jc w:val="both"/>
              <w:rPr>
                <w:rFonts w:cs="Times New Roman"/>
                <w:sz w:val="20"/>
                <w:szCs w:val="20"/>
              </w:rPr>
            </w:pPr>
            <w:r w:rsidRPr="00FB6BBC">
              <w:rPr>
                <w:rFonts w:eastAsia="Times New Roman" w:cs="Times New Roman"/>
                <w:sz w:val="20"/>
                <w:szCs w:val="20"/>
              </w:rPr>
              <w:t>Беспроводной графический планшет (1), Интерактивная доска (1), Интерактивная панель (1), Мобильный компьютерный класс (1), Документ-камера (1), Проектор  мультимедиа (1), Компьютер  преподавателя (1), Интерактивная   система контроля и управления мультимедийным оборудованием (1), Стационарная. беспроводная микрофонная система (1), Система  интерактивного опроса 15 пользователей (1), Комплект аудиторной мебели (стол+2 стула) (12), Доска магнитно-маркерная (1)</w:t>
            </w:r>
            <w:r w:rsidR="005B2D6F" w:rsidRPr="00FB6BBC">
              <w:rPr>
                <w:rFonts w:eastAsia="Times New Roman" w:cs="Times New Roman"/>
                <w:sz w:val="20"/>
                <w:szCs w:val="20"/>
              </w:rPr>
              <w:t xml:space="preserve">, </w:t>
            </w:r>
            <w:r w:rsidR="005B2D6F"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5C3DDBC0" w14:textId="5049A4D5" w:rsidR="00722400" w:rsidRPr="00FB6BBC" w:rsidRDefault="00722400" w:rsidP="00722400">
            <w:pPr>
              <w:jc w:val="both"/>
              <w:rPr>
                <w:rFonts w:eastAsia="Times New Roman" w:cs="Times New Roman"/>
                <w:sz w:val="20"/>
                <w:szCs w:val="20"/>
              </w:rPr>
            </w:pPr>
          </w:p>
        </w:tc>
        <w:tc>
          <w:tcPr>
            <w:tcW w:w="3260" w:type="dxa"/>
          </w:tcPr>
          <w:p w14:paraId="26432C06" w14:textId="77777777" w:rsidR="00F83CC2" w:rsidRPr="00FB6BBC" w:rsidRDefault="00F83CC2" w:rsidP="00F83CC2">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233BC71B" w14:textId="77777777" w:rsidR="00722400" w:rsidRPr="00FB6BBC" w:rsidRDefault="00722400" w:rsidP="00722400">
            <w:pPr>
              <w:jc w:val="both"/>
              <w:rPr>
                <w:rFonts w:cs="Times New Roman"/>
                <w:sz w:val="20"/>
                <w:szCs w:val="20"/>
              </w:rPr>
            </w:pPr>
          </w:p>
          <w:p w14:paraId="4752293B" w14:textId="77777777" w:rsidR="00722400" w:rsidRPr="00FB6BBC" w:rsidRDefault="00722400" w:rsidP="00722400">
            <w:pPr>
              <w:jc w:val="both"/>
              <w:rPr>
                <w:rFonts w:cs="Times New Roman"/>
                <w:color w:val="FF0000"/>
                <w:sz w:val="20"/>
                <w:szCs w:val="20"/>
              </w:rPr>
            </w:pPr>
          </w:p>
        </w:tc>
      </w:tr>
      <w:tr w:rsidR="00722400" w:rsidRPr="00FB6BBC" w14:paraId="56516698" w14:textId="77777777" w:rsidTr="001B283A">
        <w:tblPrEx>
          <w:tblLook w:val="04A0" w:firstRow="1" w:lastRow="0" w:firstColumn="1" w:lastColumn="0" w:noHBand="0" w:noVBand="1"/>
        </w:tblPrEx>
        <w:trPr>
          <w:trHeight w:val="254"/>
        </w:trPr>
        <w:tc>
          <w:tcPr>
            <w:tcW w:w="677" w:type="dxa"/>
            <w:vMerge/>
            <w:shd w:val="clear" w:color="auto" w:fill="auto"/>
          </w:tcPr>
          <w:p w14:paraId="67E65A08" w14:textId="77777777" w:rsidR="00722400" w:rsidRPr="00FB6BBC" w:rsidRDefault="00722400" w:rsidP="00722400">
            <w:pPr>
              <w:jc w:val="both"/>
              <w:rPr>
                <w:rFonts w:cs="Times New Roman"/>
                <w:sz w:val="20"/>
                <w:szCs w:val="20"/>
              </w:rPr>
            </w:pPr>
          </w:p>
        </w:tc>
        <w:tc>
          <w:tcPr>
            <w:tcW w:w="2583" w:type="dxa"/>
            <w:vMerge/>
          </w:tcPr>
          <w:p w14:paraId="0B18DAC6" w14:textId="77777777" w:rsidR="00722400" w:rsidRPr="00FB6BBC" w:rsidRDefault="00722400" w:rsidP="00722400">
            <w:pPr>
              <w:jc w:val="both"/>
              <w:rPr>
                <w:rFonts w:cs="Times New Roman"/>
                <w:sz w:val="20"/>
                <w:szCs w:val="20"/>
              </w:rPr>
            </w:pPr>
          </w:p>
        </w:tc>
        <w:tc>
          <w:tcPr>
            <w:tcW w:w="8364" w:type="dxa"/>
            <w:vAlign w:val="center"/>
          </w:tcPr>
          <w:p w14:paraId="433E80C6" w14:textId="77777777" w:rsidR="00722400" w:rsidRPr="00FB6BBC" w:rsidRDefault="00722400" w:rsidP="00722400">
            <w:pPr>
              <w:spacing w:after="160" w:line="259" w:lineRule="auto"/>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№806)</w:t>
            </w:r>
          </w:p>
          <w:p w14:paraId="4FDF0B03" w14:textId="77777777" w:rsidR="00722400" w:rsidRPr="00FB6BBC" w:rsidRDefault="00722400" w:rsidP="00722400">
            <w:pPr>
              <w:spacing w:after="160" w:line="259" w:lineRule="auto"/>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3AB65F30" w14:textId="5D9FA399" w:rsidR="00722400" w:rsidRPr="00FB6BBC" w:rsidRDefault="00722400" w:rsidP="00930E1C">
            <w:pPr>
              <w:jc w:val="both"/>
              <w:rPr>
                <w:rFonts w:cs="Times New Roman"/>
                <w:sz w:val="20"/>
                <w:szCs w:val="20"/>
              </w:rPr>
            </w:pPr>
            <w:r w:rsidRPr="00FB6BBC">
              <w:rPr>
                <w:rFonts w:eastAsia="Calibri" w:cs="Times New Roman"/>
                <w:sz w:val="20"/>
                <w:szCs w:val="20"/>
              </w:rPr>
              <w:t xml:space="preserve">Мобильный класс (1), </w:t>
            </w:r>
            <w:r w:rsidRPr="00FB6BBC">
              <w:rPr>
                <w:rFonts w:eastAsia="Times New Roman" w:cs="Times New Roman"/>
                <w:sz w:val="20"/>
                <w:szCs w:val="20"/>
              </w:rPr>
              <w:t xml:space="preserve">Интерактивная доска (1), </w:t>
            </w:r>
            <w:r w:rsidRPr="00FB6BBC">
              <w:rPr>
                <w:rFonts w:eastAsia="Calibri" w:cs="Times New Roman"/>
                <w:sz w:val="20"/>
                <w:szCs w:val="20"/>
              </w:rPr>
              <w:t>Стул ученический (24), Стол компьютерный (5), Стол компьютерный (4), Стол компьютерный (5), Доска аудиторная (1), Шкаф (1)</w:t>
            </w:r>
            <w:r w:rsidR="00930E1C" w:rsidRPr="00FB6BBC">
              <w:rPr>
                <w:rFonts w:eastAsia="Calibri" w:cs="Times New Roman"/>
                <w:sz w:val="20"/>
                <w:szCs w:val="20"/>
              </w:rPr>
              <w:t xml:space="preserve">, </w:t>
            </w:r>
            <w:r w:rsidR="00930E1C"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016E79E6" w14:textId="7158728D" w:rsidR="00722400" w:rsidRPr="00FB6BBC" w:rsidRDefault="00722400" w:rsidP="00722400">
            <w:pPr>
              <w:spacing w:after="160" w:line="259" w:lineRule="auto"/>
              <w:jc w:val="both"/>
              <w:rPr>
                <w:rFonts w:eastAsia="Calibri" w:cs="Times New Roman"/>
                <w:sz w:val="20"/>
                <w:szCs w:val="20"/>
                <w:u w:val="single"/>
                <w:lang w:eastAsia="ru-RU"/>
              </w:rPr>
            </w:pPr>
            <w:r w:rsidRPr="00FB6BBC">
              <w:rPr>
                <w:rFonts w:eastAsia="Calibri" w:cs="Times New Roman"/>
                <w:sz w:val="20"/>
                <w:szCs w:val="20"/>
                <w:u w:val="single"/>
                <w:lang w:eastAsia="ru-RU"/>
              </w:rPr>
              <w:t>Программное обеспечение:</w:t>
            </w:r>
          </w:p>
          <w:p w14:paraId="6266DD9F"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1F510A3C"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030261BD" w14:textId="77777777"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w:t>
            </w:r>
            <w:r w:rsidRPr="00FB6BBC">
              <w:rPr>
                <w:rFonts w:eastAsia="Calibri" w:cs="Times New Roman"/>
                <w:sz w:val="20"/>
                <w:szCs w:val="20"/>
                <w:lang w:eastAsia="ru-RU"/>
              </w:rPr>
              <w:lastRenderedPageBreak/>
              <w:t>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0D6C3D25" w14:textId="77777777"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0C7271BD" w14:textId="77777777" w:rsidR="00722400" w:rsidRPr="00FB6BBC" w:rsidRDefault="00722400" w:rsidP="00722400">
            <w:pPr>
              <w:contextualSpacing/>
              <w:jc w:val="both"/>
              <w:rPr>
                <w:rFonts w:eastAsia="Calibri" w:cs="Times New Roman"/>
                <w:sz w:val="20"/>
                <w:szCs w:val="20"/>
              </w:rPr>
            </w:pPr>
            <w:r w:rsidRPr="00FB6BBC">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14:paraId="1D821A1B" w14:textId="77777777" w:rsidR="00722400" w:rsidRPr="00FB6BBC" w:rsidRDefault="00722400" w:rsidP="00722400">
            <w:pPr>
              <w:contextualSpacing/>
              <w:jc w:val="both"/>
              <w:rPr>
                <w:rFonts w:eastAsia="Calibri" w:cs="Times New Roman"/>
                <w:sz w:val="20"/>
                <w:szCs w:val="20"/>
                <w:lang w:eastAsia="ru-RU"/>
              </w:rPr>
            </w:pPr>
            <w:r w:rsidRPr="00FB6BBC">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14:paraId="692F8547" w14:textId="3D4229F3" w:rsidR="00722400" w:rsidRPr="00FB6BBC" w:rsidRDefault="00722400" w:rsidP="00E054C1">
            <w:pPr>
              <w:tabs>
                <w:tab w:val="left" w:pos="0"/>
              </w:tabs>
              <w:contextualSpacing/>
              <w:jc w:val="both"/>
              <w:rPr>
                <w:rFonts w:eastAsia="Calibri" w:cs="Times New Roman"/>
                <w:sz w:val="20"/>
                <w:szCs w:val="20"/>
              </w:rPr>
            </w:pPr>
            <w:r w:rsidRPr="00FB6BBC">
              <w:rPr>
                <w:rFonts w:eastAsia="Calibri"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14:paraId="69CF745A" w14:textId="77777777" w:rsidR="00722400" w:rsidRPr="00FB6BBC" w:rsidRDefault="00722400" w:rsidP="00722400">
            <w:pPr>
              <w:spacing w:after="160" w:line="259" w:lineRule="auto"/>
              <w:jc w:val="both"/>
              <w:rPr>
                <w:rFonts w:eastAsia="Calibri" w:cs="Times New Roman"/>
                <w:sz w:val="20"/>
                <w:szCs w:val="20"/>
              </w:rPr>
            </w:pPr>
            <w:r w:rsidRPr="00FB6BBC">
              <w:rPr>
                <w:rFonts w:eastAsia="Calibri" w:cs="Times New Roman"/>
                <w:sz w:val="20"/>
                <w:szCs w:val="20"/>
              </w:rPr>
              <w:t>Договор №377328 –ОТС от 07.07.2020 г. на оказание услуг по сопровождению Электронного периодического справочника «Система Гарант» с ИП Иванов Айсен Александрович со сроком действия на 12 (двенадцать месяцев с момента заключения договора.</w:t>
            </w:r>
          </w:p>
          <w:p w14:paraId="4ADD9E6F" w14:textId="53BBD75A" w:rsidR="00722400" w:rsidRPr="00FB6BBC" w:rsidRDefault="00722400" w:rsidP="00403100">
            <w:pPr>
              <w:jc w:val="both"/>
              <w:rPr>
                <w:rFonts w:cs="Times New Roman"/>
                <w:sz w:val="20"/>
                <w:szCs w:val="20"/>
              </w:rPr>
            </w:pPr>
            <w:r w:rsidRPr="00FB6BBC">
              <w:rPr>
                <w:rFonts w:cs="Times New Roman"/>
                <w:sz w:val="20"/>
                <w:szCs w:val="20"/>
              </w:rPr>
              <w:t xml:space="preserve">Лицензионный договор на передачу прав использования программ для ЭВМ (годовая подписка на </w:t>
            </w:r>
            <w:r w:rsidRPr="00FB6BBC">
              <w:rPr>
                <w:rFonts w:cs="Times New Roman"/>
                <w:sz w:val="20"/>
                <w:szCs w:val="20"/>
                <w:lang w:val="en-US"/>
              </w:rPr>
              <w:t>ZOOM</w:t>
            </w:r>
            <w:r w:rsidRPr="00FB6BBC">
              <w:rPr>
                <w:rFonts w:cs="Times New Roman"/>
                <w:sz w:val="20"/>
                <w:szCs w:val="20"/>
              </w:rPr>
              <w:t xml:space="preserve"> </w:t>
            </w:r>
            <w:r w:rsidRPr="00FB6BBC">
              <w:rPr>
                <w:rFonts w:cs="Times New Roman"/>
                <w:sz w:val="20"/>
                <w:szCs w:val="20"/>
                <w:lang w:eastAsia="ru-RU"/>
              </w:rPr>
              <w:t xml:space="preserve">Образование </w:t>
            </w:r>
            <w:r w:rsidRPr="00FB6BBC">
              <w:rPr>
                <w:rFonts w:cs="Times New Roman"/>
                <w:sz w:val="20"/>
                <w:szCs w:val="20"/>
              </w:rPr>
              <w:t xml:space="preserve">на 47 организаторов) с ООО «Айтек Инфо», №85 от 31.08.2020 г. </w:t>
            </w:r>
          </w:p>
          <w:p w14:paraId="72A185C8" w14:textId="1A163955" w:rsidR="00722400" w:rsidRPr="00FB6BBC" w:rsidRDefault="00722400" w:rsidP="00722400">
            <w:pPr>
              <w:jc w:val="both"/>
              <w:rPr>
                <w:rFonts w:eastAsia="Times New Roman" w:cs="Times New Roman"/>
                <w:sz w:val="20"/>
                <w:szCs w:val="20"/>
              </w:rPr>
            </w:pPr>
          </w:p>
        </w:tc>
        <w:tc>
          <w:tcPr>
            <w:tcW w:w="3260" w:type="dxa"/>
          </w:tcPr>
          <w:p w14:paraId="6F2204DB" w14:textId="77777777" w:rsidR="00F83CC2" w:rsidRPr="00FB6BBC" w:rsidRDefault="00F83CC2" w:rsidP="00F83CC2">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39964E94" w14:textId="79FCB7BF" w:rsidR="00722400" w:rsidRPr="00FB6BBC" w:rsidRDefault="00722400" w:rsidP="00722400">
            <w:pPr>
              <w:jc w:val="both"/>
              <w:rPr>
                <w:rFonts w:cs="Times New Roman"/>
                <w:sz w:val="20"/>
                <w:szCs w:val="20"/>
              </w:rPr>
            </w:pPr>
          </w:p>
        </w:tc>
      </w:tr>
      <w:tr w:rsidR="00AB3608" w:rsidRPr="00FB6BBC" w14:paraId="5184882A" w14:textId="77777777" w:rsidTr="001B283A">
        <w:tblPrEx>
          <w:tblLook w:val="04A0" w:firstRow="1" w:lastRow="0" w:firstColumn="1" w:lastColumn="0" w:noHBand="0" w:noVBand="1"/>
        </w:tblPrEx>
        <w:trPr>
          <w:trHeight w:val="194"/>
        </w:trPr>
        <w:tc>
          <w:tcPr>
            <w:tcW w:w="677" w:type="dxa"/>
            <w:vMerge w:val="restart"/>
            <w:shd w:val="clear" w:color="auto" w:fill="auto"/>
          </w:tcPr>
          <w:p w14:paraId="0BD9C577" w14:textId="004CE299" w:rsidR="00AB3608" w:rsidRPr="00FB6BBC" w:rsidRDefault="00452B9D" w:rsidP="00722400">
            <w:pPr>
              <w:jc w:val="both"/>
              <w:rPr>
                <w:rFonts w:cs="Times New Roman"/>
                <w:sz w:val="20"/>
                <w:szCs w:val="20"/>
              </w:rPr>
            </w:pPr>
            <w:r w:rsidRPr="00FB6BBC">
              <w:rPr>
                <w:rFonts w:cs="Times New Roman"/>
                <w:sz w:val="20"/>
                <w:szCs w:val="20"/>
              </w:rPr>
              <w:lastRenderedPageBreak/>
              <w:t>30</w:t>
            </w:r>
          </w:p>
        </w:tc>
        <w:tc>
          <w:tcPr>
            <w:tcW w:w="2583" w:type="dxa"/>
            <w:vMerge w:val="restart"/>
            <w:hideMark/>
          </w:tcPr>
          <w:p w14:paraId="3C791D74" w14:textId="29A09461" w:rsidR="00AB3608" w:rsidRPr="00FB6BBC" w:rsidRDefault="00AB3608" w:rsidP="00722400">
            <w:pPr>
              <w:jc w:val="both"/>
              <w:rPr>
                <w:rFonts w:cs="Times New Roman"/>
                <w:sz w:val="20"/>
                <w:szCs w:val="20"/>
              </w:rPr>
            </w:pPr>
            <w:r w:rsidRPr="00FB6BBC">
              <w:rPr>
                <w:rFonts w:cs="Times New Roman"/>
                <w:sz w:val="20"/>
                <w:szCs w:val="20"/>
              </w:rPr>
              <w:t xml:space="preserve">Практический курс второго иностранного языка </w:t>
            </w:r>
          </w:p>
        </w:tc>
        <w:tc>
          <w:tcPr>
            <w:tcW w:w="8364" w:type="dxa"/>
            <w:vAlign w:val="center"/>
          </w:tcPr>
          <w:p w14:paraId="52A2049A" w14:textId="767BD08C" w:rsidR="00AB3608" w:rsidRPr="00FB6BBC" w:rsidRDefault="00AB3608" w:rsidP="005C6D78">
            <w:pPr>
              <w:widowControl w:val="0"/>
              <w:autoSpaceDE w:val="0"/>
              <w:autoSpaceDN w:val="0"/>
              <w:adjustRightInd w:val="0"/>
              <w:jc w:val="both"/>
              <w:rPr>
                <w:rFonts w:eastAsia="SimSun" w:cs="Times New Roman"/>
                <w:sz w:val="20"/>
                <w:szCs w:val="20"/>
                <w:lang w:eastAsia="ru-RU"/>
              </w:rPr>
            </w:pPr>
            <w:r w:rsidRPr="00FB6BBC">
              <w:rPr>
                <w:rFonts w:eastAsia="SimSun" w:cs="Times New Roman"/>
                <w:sz w:val="20"/>
                <w:szCs w:val="20"/>
                <w:lang w:eastAsia="ru-RU"/>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w:t>
            </w:r>
            <w:proofErr w:type="gramStart"/>
            <w:r w:rsidRPr="00FB6BBC">
              <w:rPr>
                <w:rFonts w:eastAsia="SimSun" w:cs="Times New Roman"/>
                <w:sz w:val="20"/>
                <w:szCs w:val="20"/>
                <w:lang w:eastAsia="ru-RU"/>
              </w:rPr>
              <w:t>консультаций  (</w:t>
            </w:r>
            <w:proofErr w:type="gramEnd"/>
            <w:r w:rsidRPr="00FB6BBC">
              <w:rPr>
                <w:rFonts w:eastAsia="SimSun" w:cs="Times New Roman"/>
                <w:sz w:val="20"/>
                <w:szCs w:val="20"/>
                <w:lang w:eastAsia="ru-RU"/>
              </w:rPr>
              <w:t xml:space="preserve">№701) </w:t>
            </w:r>
          </w:p>
          <w:p w14:paraId="4A971F43" w14:textId="372B3D55" w:rsidR="00AB3608" w:rsidRPr="00FB6BBC" w:rsidRDefault="00AB3608" w:rsidP="00722400">
            <w:pPr>
              <w:widowControl w:val="0"/>
              <w:autoSpaceDE w:val="0"/>
              <w:autoSpaceDN w:val="0"/>
              <w:adjustRightInd w:val="0"/>
              <w:jc w:val="both"/>
              <w:rPr>
                <w:rFonts w:eastAsia="SimSun" w:cs="Times New Roman"/>
                <w:sz w:val="20"/>
                <w:szCs w:val="20"/>
                <w:u w:val="single"/>
                <w:lang w:eastAsia="ru-RU"/>
              </w:rPr>
            </w:pPr>
            <w:r w:rsidRPr="00FB6BBC">
              <w:rPr>
                <w:rFonts w:eastAsia="SimSun" w:cs="Times New Roman"/>
                <w:sz w:val="20"/>
                <w:szCs w:val="20"/>
                <w:u w:val="single"/>
                <w:lang w:eastAsia="ru-RU"/>
              </w:rPr>
              <w:t>Перечень основного оборудования, учебно-наглядных пособий:</w:t>
            </w:r>
          </w:p>
          <w:p w14:paraId="0D142F12" w14:textId="730DFDDD" w:rsidR="00AB3608" w:rsidRPr="00FB6BBC" w:rsidRDefault="00AB3608" w:rsidP="00930E1C">
            <w:pPr>
              <w:jc w:val="both"/>
              <w:rPr>
                <w:rFonts w:cs="Times New Roman"/>
                <w:sz w:val="20"/>
                <w:szCs w:val="20"/>
              </w:rPr>
            </w:pPr>
            <w:r w:rsidRPr="00FB6BBC">
              <w:rPr>
                <w:rFonts w:eastAsia="SimSun" w:cs="Times New Roman"/>
                <w:sz w:val="20"/>
                <w:szCs w:val="20"/>
                <w:lang w:eastAsia="ru-RU"/>
              </w:rPr>
              <w:t>Ноутбук Asus (4), Кресло офисное (1), Шкаф для документов (1), Комплект аудиторный (стол + 2 стула) (6), Доска ученическая (1), Стол угловой (1), Проектор (1)</w:t>
            </w:r>
            <w:r w:rsidR="00930E1C" w:rsidRPr="00FB6BBC">
              <w:rPr>
                <w:rFonts w:eastAsia="SimSun" w:cs="Times New Roman"/>
                <w:sz w:val="20"/>
                <w:szCs w:val="20"/>
                <w:lang w:eastAsia="ru-RU"/>
              </w:rPr>
              <w:t xml:space="preserve">, </w:t>
            </w:r>
            <w:r w:rsidR="00930E1C"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tc>
        <w:tc>
          <w:tcPr>
            <w:tcW w:w="3260" w:type="dxa"/>
          </w:tcPr>
          <w:p w14:paraId="41BABE7A" w14:textId="34C6F7A6" w:rsidR="00E8499C" w:rsidRPr="00FB6BBC" w:rsidRDefault="00E8499C" w:rsidP="00E8499C">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5A5E7EB5" w14:textId="3B2CD381" w:rsidR="00AB3608" w:rsidRPr="00FB6BBC" w:rsidRDefault="00AB3608" w:rsidP="00722400">
            <w:pPr>
              <w:jc w:val="both"/>
              <w:rPr>
                <w:rFonts w:eastAsia="Times New Roman" w:cs="Times New Roman"/>
                <w:sz w:val="20"/>
                <w:szCs w:val="20"/>
                <w:u w:val="single"/>
              </w:rPr>
            </w:pPr>
          </w:p>
          <w:p w14:paraId="762FD64B" w14:textId="77777777" w:rsidR="00AB3608" w:rsidRPr="00FB6BBC" w:rsidRDefault="00AB3608" w:rsidP="00722400">
            <w:pPr>
              <w:jc w:val="both"/>
              <w:rPr>
                <w:rFonts w:cs="Times New Roman"/>
                <w:sz w:val="20"/>
                <w:szCs w:val="20"/>
              </w:rPr>
            </w:pPr>
          </w:p>
          <w:p w14:paraId="243CF4B5" w14:textId="77777777" w:rsidR="00AB3608" w:rsidRPr="00FB6BBC" w:rsidRDefault="00AB3608" w:rsidP="00722400">
            <w:pPr>
              <w:jc w:val="both"/>
              <w:rPr>
                <w:rFonts w:cs="Times New Roman"/>
                <w:color w:val="FF0000"/>
                <w:sz w:val="20"/>
                <w:szCs w:val="20"/>
              </w:rPr>
            </w:pPr>
          </w:p>
        </w:tc>
      </w:tr>
      <w:tr w:rsidR="00AB3608" w:rsidRPr="00FB6BBC" w14:paraId="796B17ED" w14:textId="77777777" w:rsidTr="001B283A">
        <w:tblPrEx>
          <w:tblLook w:val="04A0" w:firstRow="1" w:lastRow="0" w:firstColumn="1" w:lastColumn="0" w:noHBand="0" w:noVBand="1"/>
        </w:tblPrEx>
        <w:trPr>
          <w:trHeight w:val="344"/>
        </w:trPr>
        <w:tc>
          <w:tcPr>
            <w:tcW w:w="677" w:type="dxa"/>
            <w:vMerge/>
            <w:shd w:val="clear" w:color="auto" w:fill="auto"/>
          </w:tcPr>
          <w:p w14:paraId="646886E0" w14:textId="77777777" w:rsidR="00AB3608" w:rsidRPr="00FB6BBC" w:rsidRDefault="00AB3608" w:rsidP="00722400">
            <w:pPr>
              <w:jc w:val="both"/>
              <w:rPr>
                <w:rFonts w:cs="Times New Roman"/>
                <w:sz w:val="20"/>
                <w:szCs w:val="20"/>
              </w:rPr>
            </w:pPr>
          </w:p>
        </w:tc>
        <w:tc>
          <w:tcPr>
            <w:tcW w:w="2583" w:type="dxa"/>
            <w:vMerge/>
            <w:hideMark/>
          </w:tcPr>
          <w:p w14:paraId="190B347E" w14:textId="77777777" w:rsidR="00AB3608" w:rsidRPr="00FB6BBC" w:rsidRDefault="00AB3608" w:rsidP="00722400">
            <w:pPr>
              <w:jc w:val="both"/>
              <w:rPr>
                <w:rFonts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vAlign w:val="center"/>
          </w:tcPr>
          <w:p w14:paraId="61EE8697" w14:textId="77777777" w:rsidR="00AB3608" w:rsidRPr="00FB6BBC" w:rsidRDefault="00AB3608" w:rsidP="00722400">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№807)</w:t>
            </w:r>
          </w:p>
          <w:p w14:paraId="16AE3416" w14:textId="77777777" w:rsidR="00AB3608" w:rsidRPr="00FB6BBC" w:rsidRDefault="00AB3608" w:rsidP="00722400">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609B3FEA" w14:textId="08F16EF3" w:rsidR="00AB3608" w:rsidRPr="00FB6BBC" w:rsidRDefault="00AB3608" w:rsidP="00722400">
            <w:pPr>
              <w:jc w:val="both"/>
              <w:rPr>
                <w:rFonts w:cs="Times New Roman"/>
                <w:sz w:val="20"/>
                <w:szCs w:val="20"/>
              </w:rPr>
            </w:pPr>
            <w:r w:rsidRPr="00FB6BBC">
              <w:rPr>
                <w:rFonts w:eastAsia="Times New Roman" w:cs="Times New Roman"/>
                <w:sz w:val="20"/>
                <w:szCs w:val="20"/>
              </w:rPr>
              <w:t xml:space="preserve">Интерактивная доска (1), </w:t>
            </w:r>
            <w:r w:rsidRPr="00FB6BBC">
              <w:rPr>
                <w:rFonts w:cs="Times New Roman"/>
                <w:sz w:val="20"/>
                <w:szCs w:val="20"/>
              </w:rPr>
              <w:t>Доска аудиторная на ножках (1), Комплект аудиторной мебели (стол+2 стула) (17), Шкаф (1), Шкаф (1)</w:t>
            </w:r>
            <w:r w:rsidR="004F3140" w:rsidRPr="00FB6BBC">
              <w:rPr>
                <w:rFonts w:eastAsia="Calibri" w:cs="Times New Roman"/>
                <w:sz w:val="20"/>
                <w:szCs w:val="20"/>
              </w:rPr>
              <w:t xml:space="preserve">, </w:t>
            </w:r>
            <w:r w:rsidR="004F3140"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tc>
        <w:tc>
          <w:tcPr>
            <w:tcW w:w="3260" w:type="dxa"/>
          </w:tcPr>
          <w:p w14:paraId="41D105C3" w14:textId="77777777" w:rsidR="00EF52CD" w:rsidRPr="00FB6BBC" w:rsidRDefault="00EF52CD" w:rsidP="00EF52CD">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117966D8" w14:textId="77777777" w:rsidR="00AB3608" w:rsidRPr="00FB6BBC" w:rsidRDefault="00AB3608" w:rsidP="00EF52CD">
            <w:pPr>
              <w:jc w:val="both"/>
              <w:rPr>
                <w:rFonts w:cs="Times New Roman"/>
                <w:sz w:val="20"/>
                <w:szCs w:val="20"/>
              </w:rPr>
            </w:pPr>
          </w:p>
        </w:tc>
      </w:tr>
      <w:tr w:rsidR="00AB3608" w:rsidRPr="00FB6BBC" w14:paraId="177BD3E6" w14:textId="77777777" w:rsidTr="001B283A">
        <w:tblPrEx>
          <w:tblLook w:val="04A0" w:firstRow="1" w:lastRow="0" w:firstColumn="1" w:lastColumn="0" w:noHBand="0" w:noVBand="1"/>
        </w:tblPrEx>
        <w:trPr>
          <w:trHeight w:val="143"/>
        </w:trPr>
        <w:tc>
          <w:tcPr>
            <w:tcW w:w="677" w:type="dxa"/>
            <w:vMerge/>
            <w:shd w:val="clear" w:color="auto" w:fill="auto"/>
          </w:tcPr>
          <w:p w14:paraId="1C81C66D" w14:textId="77777777" w:rsidR="00AB3608" w:rsidRPr="00FB6BBC" w:rsidRDefault="00AB3608" w:rsidP="00722400">
            <w:pPr>
              <w:jc w:val="both"/>
              <w:rPr>
                <w:rFonts w:cs="Times New Roman"/>
                <w:sz w:val="20"/>
                <w:szCs w:val="20"/>
              </w:rPr>
            </w:pPr>
          </w:p>
        </w:tc>
        <w:tc>
          <w:tcPr>
            <w:tcW w:w="2583" w:type="dxa"/>
            <w:vMerge/>
            <w:hideMark/>
          </w:tcPr>
          <w:p w14:paraId="39A609A8" w14:textId="77777777" w:rsidR="00AB3608" w:rsidRPr="00FB6BBC" w:rsidRDefault="00AB3608" w:rsidP="00722400">
            <w:pPr>
              <w:jc w:val="both"/>
              <w:rPr>
                <w:rFonts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vAlign w:val="center"/>
          </w:tcPr>
          <w:p w14:paraId="3E321AE3" w14:textId="77777777" w:rsidR="00AB3608" w:rsidRPr="00FB6BBC" w:rsidRDefault="00AB3608" w:rsidP="00722400">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w:t>
            </w:r>
            <w:r w:rsidRPr="00FB6BBC">
              <w:rPr>
                <w:rFonts w:eastAsia="Times New Roman" w:cs="Times New Roman"/>
                <w:sz w:val="20"/>
                <w:szCs w:val="20"/>
                <w:lang w:eastAsia="ru-RU"/>
              </w:rPr>
              <w:lastRenderedPageBreak/>
              <w:t>курсового проектирования (выполнения курсовых работ), групповых и индивидуальных консультаций, текущего контроля и промежуточной аттестации (№814)</w:t>
            </w:r>
          </w:p>
          <w:p w14:paraId="233E442B" w14:textId="77777777" w:rsidR="00AB3608" w:rsidRPr="00FB6BBC" w:rsidRDefault="00AB3608" w:rsidP="00722400">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16EC4DB9" w14:textId="130312A0" w:rsidR="00AB3608" w:rsidRPr="00FB6BBC" w:rsidRDefault="00AB3608" w:rsidP="009453DD">
            <w:pPr>
              <w:jc w:val="both"/>
              <w:rPr>
                <w:rFonts w:cs="Times New Roman"/>
                <w:sz w:val="20"/>
                <w:szCs w:val="20"/>
              </w:rPr>
            </w:pPr>
            <w:r w:rsidRPr="00FB6BBC">
              <w:rPr>
                <w:rFonts w:cs="Times New Roman"/>
                <w:sz w:val="20"/>
                <w:szCs w:val="20"/>
                <w:lang w:eastAsia="ru-RU"/>
              </w:rPr>
              <w:t xml:space="preserve">Доска аудиторная (1), </w:t>
            </w:r>
            <w:r w:rsidRPr="00FB6BBC">
              <w:rPr>
                <w:rFonts w:cs="Times New Roman"/>
                <w:sz w:val="20"/>
                <w:szCs w:val="20"/>
              </w:rPr>
              <w:t>Комплект аудиторной мебели (стол+2 стула) (16)</w:t>
            </w:r>
            <w:r w:rsidR="00C118F3" w:rsidRPr="00FB6BBC">
              <w:rPr>
                <w:rFonts w:cs="Times New Roman"/>
                <w:sz w:val="20"/>
                <w:szCs w:val="20"/>
              </w:rPr>
              <w:t xml:space="preserve">, учебно-наглядные пособия, обеспечивающие тематические иллюстрации, соответствующие рабочей программе дисциплины </w:t>
            </w:r>
          </w:p>
        </w:tc>
        <w:tc>
          <w:tcPr>
            <w:tcW w:w="3260" w:type="dxa"/>
          </w:tcPr>
          <w:p w14:paraId="3FBDD050" w14:textId="77777777" w:rsidR="00FB1535" w:rsidRPr="00FB6BBC" w:rsidRDefault="00FB1535" w:rsidP="00FB1535">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lastRenderedPageBreak/>
              <w:t>г. Якутск, ул. Белинского, д.58</w:t>
            </w:r>
          </w:p>
          <w:p w14:paraId="62C0BF68" w14:textId="77777777" w:rsidR="00AB3608" w:rsidRPr="00FB6BBC" w:rsidRDefault="00AB3608" w:rsidP="00FB1535">
            <w:pPr>
              <w:jc w:val="both"/>
              <w:rPr>
                <w:rFonts w:cs="Times New Roman"/>
                <w:color w:val="FF0000"/>
                <w:sz w:val="20"/>
                <w:szCs w:val="20"/>
              </w:rPr>
            </w:pPr>
          </w:p>
        </w:tc>
      </w:tr>
      <w:tr w:rsidR="00AB3608" w:rsidRPr="00FB6BBC" w14:paraId="5CFF558B" w14:textId="77777777" w:rsidTr="001B283A">
        <w:tblPrEx>
          <w:tblLook w:val="04A0" w:firstRow="1" w:lastRow="0" w:firstColumn="1" w:lastColumn="0" w:noHBand="0" w:noVBand="1"/>
        </w:tblPrEx>
        <w:trPr>
          <w:trHeight w:val="143"/>
        </w:trPr>
        <w:tc>
          <w:tcPr>
            <w:tcW w:w="677" w:type="dxa"/>
            <w:vMerge/>
            <w:shd w:val="clear" w:color="auto" w:fill="auto"/>
          </w:tcPr>
          <w:p w14:paraId="513DCFBD" w14:textId="77777777" w:rsidR="00AB3608" w:rsidRPr="00FB6BBC" w:rsidRDefault="00AB3608" w:rsidP="00722400">
            <w:pPr>
              <w:jc w:val="both"/>
              <w:rPr>
                <w:rFonts w:cs="Times New Roman"/>
                <w:sz w:val="20"/>
                <w:szCs w:val="20"/>
              </w:rPr>
            </w:pPr>
          </w:p>
        </w:tc>
        <w:tc>
          <w:tcPr>
            <w:tcW w:w="2583" w:type="dxa"/>
            <w:vMerge/>
          </w:tcPr>
          <w:p w14:paraId="4B575AB4" w14:textId="77777777" w:rsidR="00AB3608" w:rsidRPr="00FB6BBC" w:rsidRDefault="00AB3608" w:rsidP="00722400">
            <w:pPr>
              <w:jc w:val="both"/>
              <w:rPr>
                <w:rFonts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vAlign w:val="center"/>
          </w:tcPr>
          <w:p w14:paraId="1750CE33" w14:textId="77777777" w:rsidR="00AB3608" w:rsidRPr="00FB6BBC" w:rsidRDefault="00AB3608" w:rsidP="005C6D78">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№818)</w:t>
            </w:r>
          </w:p>
          <w:p w14:paraId="12033FEA" w14:textId="77777777" w:rsidR="00AB3608" w:rsidRPr="00FB6BBC" w:rsidRDefault="00AB3608" w:rsidP="005C6D78">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713F96E9" w14:textId="60556578" w:rsidR="00AB3608" w:rsidRPr="00FB6BBC" w:rsidRDefault="00AB3608" w:rsidP="00722400">
            <w:pPr>
              <w:jc w:val="both"/>
              <w:rPr>
                <w:rFonts w:cs="Times New Roman"/>
                <w:sz w:val="20"/>
                <w:szCs w:val="20"/>
              </w:rPr>
            </w:pPr>
            <w:r w:rsidRPr="00FB6BBC">
              <w:rPr>
                <w:rFonts w:eastAsia="Calibri" w:cs="Times New Roman"/>
                <w:sz w:val="20"/>
                <w:szCs w:val="20"/>
                <w:lang w:eastAsia="ru-RU"/>
              </w:rPr>
              <w:t xml:space="preserve">Доска аудиторная (1), </w:t>
            </w:r>
            <w:r w:rsidRPr="00FB6BBC">
              <w:rPr>
                <w:rFonts w:eastAsia="Calibri" w:cs="Times New Roman"/>
                <w:sz w:val="20"/>
                <w:szCs w:val="20"/>
              </w:rPr>
              <w:t>Комплект аудиторный (стол + 2 стула) (16), Доска поворотная (1)</w:t>
            </w:r>
            <w:r w:rsidR="00C208B7" w:rsidRPr="00FB6BBC">
              <w:rPr>
                <w:rFonts w:eastAsia="Calibri" w:cs="Times New Roman"/>
                <w:sz w:val="20"/>
                <w:szCs w:val="20"/>
              </w:rPr>
              <w:t xml:space="preserve">, </w:t>
            </w:r>
            <w:r w:rsidR="00C208B7"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tc>
        <w:tc>
          <w:tcPr>
            <w:tcW w:w="3260" w:type="dxa"/>
          </w:tcPr>
          <w:p w14:paraId="4917765B" w14:textId="77777777" w:rsidR="0072195A" w:rsidRPr="00FB6BBC" w:rsidRDefault="0072195A" w:rsidP="0072195A">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2F8D5B96" w14:textId="77777777" w:rsidR="00AB3608" w:rsidRPr="00FB6BBC" w:rsidRDefault="00AB3608" w:rsidP="00722400">
            <w:pPr>
              <w:jc w:val="both"/>
              <w:rPr>
                <w:rFonts w:eastAsia="Times New Roman" w:cs="Times New Roman"/>
                <w:color w:val="000000" w:themeColor="text1"/>
                <w:sz w:val="20"/>
                <w:szCs w:val="20"/>
              </w:rPr>
            </w:pPr>
          </w:p>
        </w:tc>
      </w:tr>
      <w:tr w:rsidR="00AB3608" w:rsidRPr="00FB6BBC" w14:paraId="652434B6" w14:textId="77777777" w:rsidTr="001B283A">
        <w:tblPrEx>
          <w:tblLook w:val="04A0" w:firstRow="1" w:lastRow="0" w:firstColumn="1" w:lastColumn="0" w:noHBand="0" w:noVBand="1"/>
        </w:tblPrEx>
        <w:trPr>
          <w:trHeight w:val="143"/>
        </w:trPr>
        <w:tc>
          <w:tcPr>
            <w:tcW w:w="677" w:type="dxa"/>
            <w:vMerge/>
            <w:shd w:val="clear" w:color="auto" w:fill="auto"/>
          </w:tcPr>
          <w:p w14:paraId="1E67BB43" w14:textId="77777777" w:rsidR="00AB3608" w:rsidRPr="00FB6BBC" w:rsidRDefault="00AB3608" w:rsidP="00722400">
            <w:pPr>
              <w:jc w:val="both"/>
              <w:rPr>
                <w:rFonts w:cs="Times New Roman"/>
                <w:sz w:val="20"/>
                <w:szCs w:val="20"/>
              </w:rPr>
            </w:pPr>
          </w:p>
        </w:tc>
        <w:tc>
          <w:tcPr>
            <w:tcW w:w="2583" w:type="dxa"/>
            <w:vMerge/>
          </w:tcPr>
          <w:p w14:paraId="0C87B31D" w14:textId="77777777" w:rsidR="00AB3608" w:rsidRPr="00FB6BBC" w:rsidRDefault="00AB3608" w:rsidP="00722400">
            <w:pPr>
              <w:jc w:val="both"/>
              <w:rPr>
                <w:rFonts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vAlign w:val="center"/>
          </w:tcPr>
          <w:p w14:paraId="420A9717" w14:textId="77777777" w:rsidR="00AB3608" w:rsidRPr="00FB6BBC" w:rsidRDefault="00AB3608" w:rsidP="005C6D78">
            <w:pPr>
              <w:jc w:val="both"/>
              <w:rPr>
                <w:rFonts w:eastAsia="Times New Roman" w:cs="Times New Roman"/>
                <w:sz w:val="20"/>
                <w:szCs w:val="20"/>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FB6BBC">
              <w:rPr>
                <w:rFonts w:eastAsia="Calibri" w:cs="Times New Roman"/>
                <w:sz w:val="20"/>
                <w:szCs w:val="20"/>
                <w:lang w:eastAsia="ru-RU"/>
              </w:rPr>
              <w:t>(</w:t>
            </w:r>
            <w:r w:rsidRPr="00FB6BBC">
              <w:rPr>
                <w:rFonts w:eastAsia="Times New Roman" w:cs="Times New Roman"/>
                <w:sz w:val="20"/>
                <w:szCs w:val="20"/>
              </w:rPr>
              <w:t>№711)</w:t>
            </w:r>
          </w:p>
          <w:p w14:paraId="2B5332E3" w14:textId="77777777" w:rsidR="00AB3608" w:rsidRPr="00FB6BBC" w:rsidRDefault="00AB3608" w:rsidP="005C6D78">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4CEF14BC" w14:textId="01973350" w:rsidR="00AB3608" w:rsidRPr="00FB6BBC" w:rsidRDefault="00AB3608" w:rsidP="005C6D78">
            <w:pPr>
              <w:jc w:val="both"/>
              <w:rPr>
                <w:rFonts w:cs="Times New Roman"/>
                <w:sz w:val="20"/>
                <w:szCs w:val="20"/>
              </w:rPr>
            </w:pPr>
            <w:r w:rsidRPr="00FB6BBC">
              <w:rPr>
                <w:rFonts w:eastAsia="Calibri" w:cs="Times New Roman"/>
                <w:sz w:val="20"/>
                <w:szCs w:val="20"/>
                <w:lang w:eastAsia="ru-RU"/>
              </w:rPr>
              <w:t xml:space="preserve">Доска аудиторная на ножках (1), </w:t>
            </w:r>
            <w:r w:rsidRPr="00FB6BBC">
              <w:rPr>
                <w:rFonts w:eastAsia="Calibri" w:cs="Times New Roman"/>
                <w:sz w:val="20"/>
                <w:szCs w:val="20"/>
              </w:rPr>
              <w:t>Проектор (1), Интерактивная доска (1), Комплект аудиторной мебели (стол+2 стула) (11)</w:t>
            </w:r>
            <w:r w:rsidR="00905280" w:rsidRPr="00FB6BBC">
              <w:rPr>
                <w:rFonts w:eastAsia="Calibri" w:cs="Times New Roman"/>
                <w:sz w:val="20"/>
                <w:szCs w:val="20"/>
              </w:rPr>
              <w:t>,</w:t>
            </w:r>
            <w:r w:rsidR="00905280" w:rsidRPr="00FB6BBC">
              <w:rPr>
                <w:rFonts w:cs="Times New Roman"/>
                <w:sz w:val="20"/>
                <w:szCs w:val="20"/>
              </w:rPr>
              <w:t xml:space="preserve"> учебно-наглядные пособия, обеспечивающие тематические иллюстрации, соответствующие рабочей программе дисциплины </w:t>
            </w:r>
            <w:r w:rsidR="00905280" w:rsidRPr="00FB6BBC">
              <w:rPr>
                <w:rFonts w:eastAsia="Calibri" w:cs="Times New Roman"/>
                <w:sz w:val="20"/>
                <w:szCs w:val="20"/>
              </w:rPr>
              <w:t xml:space="preserve"> </w:t>
            </w:r>
          </w:p>
        </w:tc>
        <w:tc>
          <w:tcPr>
            <w:tcW w:w="3260" w:type="dxa"/>
          </w:tcPr>
          <w:p w14:paraId="24245E32" w14:textId="77777777" w:rsidR="0072195A" w:rsidRPr="00FB6BBC" w:rsidRDefault="0072195A" w:rsidP="0072195A">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0AFB48CA" w14:textId="77777777" w:rsidR="00AB3608" w:rsidRPr="00FB6BBC" w:rsidRDefault="00AB3608" w:rsidP="00722400">
            <w:pPr>
              <w:jc w:val="both"/>
              <w:rPr>
                <w:rFonts w:eastAsia="Times New Roman" w:cs="Times New Roman"/>
                <w:color w:val="000000" w:themeColor="text1"/>
                <w:sz w:val="20"/>
                <w:szCs w:val="20"/>
              </w:rPr>
            </w:pPr>
          </w:p>
        </w:tc>
      </w:tr>
      <w:tr w:rsidR="00AB3608" w:rsidRPr="00FB6BBC" w14:paraId="046C0421" w14:textId="77777777" w:rsidTr="001B283A">
        <w:tblPrEx>
          <w:tblLook w:val="04A0" w:firstRow="1" w:lastRow="0" w:firstColumn="1" w:lastColumn="0" w:noHBand="0" w:noVBand="1"/>
        </w:tblPrEx>
        <w:trPr>
          <w:trHeight w:val="143"/>
        </w:trPr>
        <w:tc>
          <w:tcPr>
            <w:tcW w:w="677" w:type="dxa"/>
            <w:vMerge/>
            <w:shd w:val="clear" w:color="auto" w:fill="auto"/>
          </w:tcPr>
          <w:p w14:paraId="0E79A27B" w14:textId="77777777" w:rsidR="00AB3608" w:rsidRPr="00FB6BBC" w:rsidRDefault="00AB3608" w:rsidP="00722400">
            <w:pPr>
              <w:jc w:val="both"/>
              <w:rPr>
                <w:rFonts w:cs="Times New Roman"/>
                <w:sz w:val="20"/>
                <w:szCs w:val="20"/>
              </w:rPr>
            </w:pPr>
          </w:p>
        </w:tc>
        <w:tc>
          <w:tcPr>
            <w:tcW w:w="2583" w:type="dxa"/>
            <w:vMerge/>
          </w:tcPr>
          <w:p w14:paraId="6B5AFD95" w14:textId="77777777" w:rsidR="00AB3608" w:rsidRPr="00FB6BBC" w:rsidRDefault="00AB3608" w:rsidP="00722400">
            <w:pPr>
              <w:jc w:val="both"/>
              <w:rPr>
                <w:rFonts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vAlign w:val="center"/>
          </w:tcPr>
          <w:p w14:paraId="2240C086" w14:textId="77777777" w:rsidR="00AB3608" w:rsidRPr="00FB6BBC" w:rsidRDefault="00AB3608" w:rsidP="005C6D78">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№714)</w:t>
            </w:r>
          </w:p>
          <w:p w14:paraId="2926A6A7" w14:textId="77777777" w:rsidR="00AB3608" w:rsidRPr="00FB6BBC" w:rsidRDefault="00AB3608" w:rsidP="005C6D78">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1CBF201D" w14:textId="55652CB8" w:rsidR="00AB3608" w:rsidRPr="00FB6BBC" w:rsidRDefault="00AB3608" w:rsidP="005C6D78">
            <w:pPr>
              <w:jc w:val="both"/>
              <w:rPr>
                <w:rFonts w:cs="Times New Roman"/>
                <w:sz w:val="20"/>
                <w:szCs w:val="20"/>
              </w:rPr>
            </w:pPr>
            <w:r w:rsidRPr="00FB6BBC">
              <w:rPr>
                <w:rFonts w:eastAsia="Calibri" w:cs="Times New Roman"/>
                <w:sz w:val="20"/>
                <w:szCs w:val="20"/>
              </w:rPr>
              <w:t>Доска средняя (1), Электромагнитная интерактивная доска (1), Комплект аудиторной мебели (стол+2 стула) (10)</w:t>
            </w:r>
            <w:r w:rsidR="00AC25CC" w:rsidRPr="00FB6BBC">
              <w:rPr>
                <w:rFonts w:eastAsia="Calibri" w:cs="Times New Roman"/>
                <w:sz w:val="20"/>
                <w:szCs w:val="20"/>
              </w:rPr>
              <w:t xml:space="preserve">, </w:t>
            </w:r>
            <w:r w:rsidR="00AC25CC"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tc>
        <w:tc>
          <w:tcPr>
            <w:tcW w:w="3260" w:type="dxa"/>
          </w:tcPr>
          <w:p w14:paraId="223E758A" w14:textId="77777777" w:rsidR="0072195A" w:rsidRPr="00FB6BBC" w:rsidRDefault="0072195A" w:rsidP="0072195A">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6B3FAA0F" w14:textId="77777777" w:rsidR="00AB3608" w:rsidRPr="00FB6BBC" w:rsidRDefault="00AB3608" w:rsidP="00722400">
            <w:pPr>
              <w:jc w:val="both"/>
              <w:rPr>
                <w:rFonts w:eastAsia="Times New Roman" w:cs="Times New Roman"/>
                <w:color w:val="000000" w:themeColor="text1"/>
                <w:sz w:val="20"/>
                <w:szCs w:val="20"/>
              </w:rPr>
            </w:pPr>
          </w:p>
        </w:tc>
      </w:tr>
      <w:tr w:rsidR="00AB3608" w:rsidRPr="00FB6BBC" w14:paraId="216F03B8" w14:textId="77777777" w:rsidTr="001B283A">
        <w:tblPrEx>
          <w:tblLook w:val="04A0" w:firstRow="1" w:lastRow="0" w:firstColumn="1" w:lastColumn="0" w:noHBand="0" w:noVBand="1"/>
        </w:tblPrEx>
        <w:trPr>
          <w:trHeight w:val="143"/>
        </w:trPr>
        <w:tc>
          <w:tcPr>
            <w:tcW w:w="677" w:type="dxa"/>
            <w:vMerge/>
            <w:shd w:val="clear" w:color="auto" w:fill="auto"/>
          </w:tcPr>
          <w:p w14:paraId="2E956C59" w14:textId="77777777" w:rsidR="00AB3608" w:rsidRPr="00FB6BBC" w:rsidRDefault="00AB3608" w:rsidP="00722400">
            <w:pPr>
              <w:jc w:val="both"/>
              <w:rPr>
                <w:rFonts w:cs="Times New Roman"/>
                <w:sz w:val="20"/>
                <w:szCs w:val="20"/>
              </w:rPr>
            </w:pPr>
          </w:p>
        </w:tc>
        <w:tc>
          <w:tcPr>
            <w:tcW w:w="2583" w:type="dxa"/>
            <w:vMerge/>
          </w:tcPr>
          <w:p w14:paraId="356A595E" w14:textId="77777777" w:rsidR="00AB3608" w:rsidRPr="00FB6BBC" w:rsidRDefault="00AB3608" w:rsidP="00722400">
            <w:pPr>
              <w:jc w:val="both"/>
              <w:rPr>
                <w:rFonts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vAlign w:val="center"/>
          </w:tcPr>
          <w:p w14:paraId="5CE52C9D" w14:textId="77777777" w:rsidR="00AB3608" w:rsidRPr="00FB6BBC" w:rsidRDefault="00AB3608" w:rsidP="007E166C">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№813)</w:t>
            </w:r>
          </w:p>
          <w:p w14:paraId="5EED6B42" w14:textId="77777777" w:rsidR="00AB3608" w:rsidRPr="00FB6BBC" w:rsidRDefault="00AB3608" w:rsidP="007E166C">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4BF3319E" w14:textId="7610A84D" w:rsidR="00AB3608" w:rsidRPr="00FB6BBC" w:rsidRDefault="00AB3608" w:rsidP="007E166C">
            <w:pPr>
              <w:jc w:val="both"/>
              <w:rPr>
                <w:rFonts w:cs="Times New Roman"/>
                <w:sz w:val="20"/>
                <w:szCs w:val="20"/>
              </w:rPr>
            </w:pPr>
            <w:r w:rsidRPr="00FB6BBC">
              <w:rPr>
                <w:rFonts w:eastAsia="Calibri" w:cs="Times New Roman"/>
                <w:sz w:val="20"/>
                <w:szCs w:val="20"/>
              </w:rPr>
              <w:t xml:space="preserve">Проектор (1), Ноутбук </w:t>
            </w:r>
            <w:r w:rsidRPr="00FB6BBC">
              <w:rPr>
                <w:rFonts w:eastAsia="Calibri" w:cs="Times New Roman"/>
                <w:sz w:val="20"/>
                <w:szCs w:val="20"/>
                <w:lang w:val="en-US"/>
              </w:rPr>
              <w:t>Acer</w:t>
            </w:r>
            <w:r w:rsidRPr="00FB6BBC">
              <w:rPr>
                <w:rFonts w:eastAsia="Calibri" w:cs="Times New Roman"/>
                <w:sz w:val="20"/>
                <w:szCs w:val="20"/>
              </w:rPr>
              <w:t xml:space="preserve"> (2), Ноутбук Asus (2), Шкаф (1), Комплект мебели (6), Доска магнитно-маркерная (1)</w:t>
            </w:r>
            <w:r w:rsidR="00AC25CC" w:rsidRPr="00FB6BBC">
              <w:rPr>
                <w:rFonts w:eastAsia="Calibri" w:cs="Times New Roman"/>
                <w:sz w:val="20"/>
                <w:szCs w:val="20"/>
              </w:rPr>
              <w:t xml:space="preserve">, </w:t>
            </w:r>
            <w:r w:rsidR="00AC25CC"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tc>
        <w:tc>
          <w:tcPr>
            <w:tcW w:w="3260" w:type="dxa"/>
          </w:tcPr>
          <w:p w14:paraId="45FA12B5" w14:textId="77777777" w:rsidR="0072195A" w:rsidRPr="00FB6BBC" w:rsidRDefault="0072195A" w:rsidP="0072195A">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4BC3610D" w14:textId="77777777" w:rsidR="00AB3608" w:rsidRPr="00FB6BBC" w:rsidRDefault="00AB3608" w:rsidP="00722400">
            <w:pPr>
              <w:jc w:val="both"/>
              <w:rPr>
                <w:rFonts w:eastAsia="Times New Roman" w:cs="Times New Roman"/>
                <w:color w:val="000000" w:themeColor="text1"/>
                <w:sz w:val="20"/>
                <w:szCs w:val="20"/>
              </w:rPr>
            </w:pPr>
          </w:p>
        </w:tc>
      </w:tr>
      <w:tr w:rsidR="00AB3608" w:rsidRPr="00FB6BBC" w14:paraId="66408D09" w14:textId="77777777" w:rsidTr="001B283A">
        <w:tblPrEx>
          <w:tblLook w:val="04A0" w:firstRow="1" w:lastRow="0" w:firstColumn="1" w:lastColumn="0" w:noHBand="0" w:noVBand="1"/>
        </w:tblPrEx>
        <w:trPr>
          <w:trHeight w:val="143"/>
        </w:trPr>
        <w:tc>
          <w:tcPr>
            <w:tcW w:w="677" w:type="dxa"/>
            <w:vMerge/>
            <w:shd w:val="clear" w:color="auto" w:fill="auto"/>
          </w:tcPr>
          <w:p w14:paraId="16C3AC2D" w14:textId="77777777" w:rsidR="00AB3608" w:rsidRPr="00FB6BBC" w:rsidRDefault="00AB3608" w:rsidP="00722400">
            <w:pPr>
              <w:jc w:val="both"/>
              <w:rPr>
                <w:rFonts w:cs="Times New Roman"/>
                <w:sz w:val="20"/>
                <w:szCs w:val="20"/>
              </w:rPr>
            </w:pPr>
          </w:p>
        </w:tc>
        <w:tc>
          <w:tcPr>
            <w:tcW w:w="2583" w:type="dxa"/>
            <w:vMerge/>
          </w:tcPr>
          <w:p w14:paraId="6BB10127" w14:textId="77777777" w:rsidR="00AB3608" w:rsidRPr="00FB6BBC" w:rsidRDefault="00AB3608" w:rsidP="00722400">
            <w:pPr>
              <w:jc w:val="both"/>
              <w:rPr>
                <w:rFonts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vAlign w:val="center"/>
          </w:tcPr>
          <w:p w14:paraId="3015AD6C" w14:textId="77777777" w:rsidR="00AB3608" w:rsidRPr="00FB6BBC" w:rsidRDefault="00AB3608" w:rsidP="007E166C">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№807)</w:t>
            </w:r>
          </w:p>
          <w:p w14:paraId="4AAACC0B" w14:textId="77777777" w:rsidR="00AB3608" w:rsidRPr="00FB6BBC" w:rsidRDefault="00AB3608" w:rsidP="007E166C">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1E18E2A6" w14:textId="51D55887" w:rsidR="00AB3608" w:rsidRPr="00FB6BBC" w:rsidRDefault="00AB3608" w:rsidP="007E166C">
            <w:pPr>
              <w:jc w:val="both"/>
              <w:rPr>
                <w:rFonts w:cs="Times New Roman"/>
                <w:sz w:val="20"/>
                <w:szCs w:val="20"/>
              </w:rPr>
            </w:pPr>
            <w:r w:rsidRPr="00FB6BBC">
              <w:rPr>
                <w:rFonts w:eastAsia="Times New Roman" w:cs="Times New Roman"/>
                <w:sz w:val="20"/>
                <w:szCs w:val="20"/>
              </w:rPr>
              <w:t xml:space="preserve">Интерактивная доска (1), </w:t>
            </w:r>
            <w:r w:rsidRPr="00FB6BBC">
              <w:rPr>
                <w:rFonts w:eastAsia="Calibri" w:cs="Times New Roman"/>
                <w:sz w:val="20"/>
                <w:szCs w:val="20"/>
              </w:rPr>
              <w:t>Доска аудиторная на ножках (1), Комплект аудиторной мебели (стол+2 стула) (17), Шкаф (1), Шкаф (1)</w:t>
            </w:r>
            <w:r w:rsidR="001E386B" w:rsidRPr="00FB6BBC">
              <w:rPr>
                <w:rFonts w:eastAsia="Calibri" w:cs="Times New Roman"/>
                <w:sz w:val="20"/>
                <w:szCs w:val="20"/>
              </w:rPr>
              <w:t xml:space="preserve">, </w:t>
            </w:r>
            <w:r w:rsidR="001E386B" w:rsidRPr="00FB6BBC">
              <w:rPr>
                <w:rFonts w:cs="Times New Roman"/>
                <w:sz w:val="20"/>
                <w:szCs w:val="20"/>
              </w:rPr>
              <w:t xml:space="preserve">учебно-наглядные пособия, обеспечивающие </w:t>
            </w:r>
            <w:r w:rsidR="001E386B" w:rsidRPr="00FB6BBC">
              <w:rPr>
                <w:rFonts w:cs="Times New Roman"/>
                <w:sz w:val="20"/>
                <w:szCs w:val="20"/>
              </w:rPr>
              <w:lastRenderedPageBreak/>
              <w:t xml:space="preserve">тематические иллюстрации, соответствующие рабочей программе дисциплины </w:t>
            </w:r>
          </w:p>
          <w:p w14:paraId="3BBBC635" w14:textId="77777777" w:rsidR="00AB3608" w:rsidRPr="00FB6BBC" w:rsidRDefault="00AB3608" w:rsidP="009453DD">
            <w:pPr>
              <w:jc w:val="both"/>
              <w:rPr>
                <w:rFonts w:cs="Times New Roman"/>
                <w:sz w:val="20"/>
                <w:szCs w:val="20"/>
                <w:u w:val="single"/>
                <w:lang w:eastAsia="ru-RU"/>
              </w:rPr>
            </w:pPr>
            <w:r w:rsidRPr="00FB6BBC">
              <w:rPr>
                <w:rFonts w:cs="Times New Roman"/>
                <w:sz w:val="20"/>
                <w:szCs w:val="20"/>
                <w:u w:val="single"/>
                <w:lang w:eastAsia="ru-RU"/>
              </w:rPr>
              <w:t>Программное обеспечение:</w:t>
            </w:r>
          </w:p>
          <w:p w14:paraId="495F7F43" w14:textId="77777777" w:rsidR="00AB3608" w:rsidRPr="00FB6BBC" w:rsidRDefault="00AB3608" w:rsidP="009453DD">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6FA2029B" w14:textId="77777777" w:rsidR="00AB3608" w:rsidRPr="00FB6BBC" w:rsidRDefault="00AB3608" w:rsidP="009453DD">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354AE946" w14:textId="77777777" w:rsidR="00AB3608" w:rsidRPr="00FB6BBC" w:rsidRDefault="00AB3608" w:rsidP="009453DD">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15E3EABD" w14:textId="77777777" w:rsidR="00AB3608" w:rsidRPr="00FB6BBC" w:rsidRDefault="00AB3608" w:rsidP="009453DD">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63B11300" w14:textId="77777777" w:rsidR="00AB3608" w:rsidRPr="00FB6BBC" w:rsidRDefault="00AB3608" w:rsidP="009453DD">
            <w:pPr>
              <w:contextualSpacing/>
              <w:jc w:val="both"/>
              <w:rPr>
                <w:rFonts w:eastAsia="Calibri" w:cs="Times New Roman"/>
                <w:sz w:val="20"/>
                <w:szCs w:val="20"/>
              </w:rPr>
            </w:pPr>
            <w:r w:rsidRPr="00FB6BBC">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14:paraId="1B32C5A3" w14:textId="77777777" w:rsidR="00AB3608" w:rsidRPr="00FB6BBC" w:rsidRDefault="00AB3608" w:rsidP="009453DD">
            <w:pPr>
              <w:contextualSpacing/>
              <w:jc w:val="both"/>
              <w:rPr>
                <w:rFonts w:eastAsia="Calibri" w:cs="Times New Roman"/>
                <w:sz w:val="20"/>
                <w:szCs w:val="20"/>
                <w:lang w:eastAsia="ru-RU"/>
              </w:rPr>
            </w:pPr>
            <w:r w:rsidRPr="00FB6BBC">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14:paraId="4E1029AF" w14:textId="13A91A10" w:rsidR="00AB3608" w:rsidRPr="00FB6BBC" w:rsidRDefault="00AB3608" w:rsidP="009453DD">
            <w:pPr>
              <w:tabs>
                <w:tab w:val="left" w:pos="0"/>
              </w:tabs>
              <w:contextualSpacing/>
              <w:jc w:val="both"/>
              <w:rPr>
                <w:rFonts w:eastAsia="Calibri" w:cs="Times New Roman"/>
                <w:sz w:val="20"/>
                <w:szCs w:val="20"/>
              </w:rPr>
            </w:pPr>
            <w:r w:rsidRPr="00FB6BBC">
              <w:rPr>
                <w:rFonts w:eastAsia="Calibri"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14:paraId="5D1C04C6" w14:textId="77777777" w:rsidR="00AB3608" w:rsidRPr="00FB6BBC" w:rsidRDefault="00AB3608" w:rsidP="009453DD">
            <w:pPr>
              <w:spacing w:after="160" w:line="259" w:lineRule="auto"/>
              <w:jc w:val="both"/>
              <w:rPr>
                <w:rFonts w:eastAsia="Calibri" w:cs="Times New Roman"/>
                <w:sz w:val="20"/>
                <w:szCs w:val="20"/>
              </w:rPr>
            </w:pPr>
            <w:r w:rsidRPr="00FB6BBC">
              <w:rPr>
                <w:rFonts w:eastAsia="Calibri" w:cs="Times New Roman"/>
                <w:sz w:val="20"/>
                <w:szCs w:val="20"/>
              </w:rPr>
              <w:t>Договор №377328 –ОТС от 07.07.2020 г. на оказание услуг по сопровождению Электронного периодического справочника «Система Гарант» с ИП Иванов Айсен Александрович со сроком действия на 12 (двенадцать месяцев с момента заключения договора.</w:t>
            </w:r>
          </w:p>
          <w:p w14:paraId="008627F6" w14:textId="59599720" w:rsidR="00AB3608" w:rsidRPr="00FB6BBC" w:rsidRDefault="00AB3608" w:rsidP="007E166C">
            <w:pPr>
              <w:jc w:val="both"/>
              <w:rPr>
                <w:rFonts w:cs="Times New Roman"/>
                <w:sz w:val="20"/>
                <w:szCs w:val="20"/>
              </w:rPr>
            </w:pPr>
            <w:r w:rsidRPr="00FB6BBC">
              <w:rPr>
                <w:rFonts w:cs="Times New Roman"/>
                <w:sz w:val="20"/>
                <w:szCs w:val="20"/>
              </w:rPr>
              <w:t xml:space="preserve">Лицензионный договор на передачу прав использования программ для ЭВМ (годовая подписка на </w:t>
            </w:r>
            <w:r w:rsidRPr="00FB6BBC">
              <w:rPr>
                <w:rFonts w:cs="Times New Roman"/>
                <w:sz w:val="20"/>
                <w:szCs w:val="20"/>
                <w:lang w:val="en-US"/>
              </w:rPr>
              <w:t>ZOOM</w:t>
            </w:r>
            <w:r w:rsidRPr="00FB6BBC">
              <w:rPr>
                <w:rFonts w:cs="Times New Roman"/>
                <w:sz w:val="20"/>
                <w:szCs w:val="20"/>
              </w:rPr>
              <w:t xml:space="preserve"> </w:t>
            </w:r>
            <w:r w:rsidRPr="00FB6BBC">
              <w:rPr>
                <w:rFonts w:cs="Times New Roman"/>
                <w:sz w:val="20"/>
                <w:szCs w:val="20"/>
                <w:lang w:eastAsia="ru-RU"/>
              </w:rPr>
              <w:t xml:space="preserve">Образование </w:t>
            </w:r>
            <w:r w:rsidRPr="00FB6BBC">
              <w:rPr>
                <w:rFonts w:cs="Times New Roman"/>
                <w:sz w:val="20"/>
                <w:szCs w:val="20"/>
              </w:rPr>
              <w:t xml:space="preserve">на 47 организаторов) с ООО «Айтек Инфо», №85 от 31.08.2020 г. </w:t>
            </w:r>
          </w:p>
        </w:tc>
        <w:tc>
          <w:tcPr>
            <w:tcW w:w="3260" w:type="dxa"/>
          </w:tcPr>
          <w:p w14:paraId="5E006BE6" w14:textId="77777777" w:rsidR="00A97986" w:rsidRPr="00FB6BBC" w:rsidRDefault="00A97986" w:rsidP="00A97986">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35B7C655" w14:textId="77777777" w:rsidR="00AB3608" w:rsidRPr="00FB6BBC" w:rsidRDefault="00AB3608" w:rsidP="00722400">
            <w:pPr>
              <w:jc w:val="both"/>
              <w:rPr>
                <w:rFonts w:eastAsia="Times New Roman" w:cs="Times New Roman"/>
                <w:color w:val="000000" w:themeColor="text1"/>
                <w:sz w:val="20"/>
                <w:szCs w:val="20"/>
              </w:rPr>
            </w:pPr>
          </w:p>
        </w:tc>
      </w:tr>
      <w:tr w:rsidR="00722400" w:rsidRPr="00FB6BBC" w14:paraId="0A9BC5A6" w14:textId="77777777" w:rsidTr="001B283A">
        <w:tblPrEx>
          <w:tblLook w:val="04A0" w:firstRow="1" w:lastRow="0" w:firstColumn="1" w:lastColumn="0" w:noHBand="0" w:noVBand="1"/>
        </w:tblPrEx>
        <w:trPr>
          <w:trHeight w:val="134"/>
        </w:trPr>
        <w:tc>
          <w:tcPr>
            <w:tcW w:w="677" w:type="dxa"/>
            <w:shd w:val="clear" w:color="auto" w:fill="auto"/>
          </w:tcPr>
          <w:p w14:paraId="63CE6FE0" w14:textId="3FEEA6BF" w:rsidR="00722400" w:rsidRPr="00FB6BBC" w:rsidRDefault="00722400" w:rsidP="00722400">
            <w:pPr>
              <w:jc w:val="both"/>
              <w:rPr>
                <w:rFonts w:cs="Times New Roman"/>
                <w:sz w:val="20"/>
                <w:szCs w:val="20"/>
              </w:rPr>
            </w:pPr>
            <w:r w:rsidRPr="00FB6BBC">
              <w:rPr>
                <w:rFonts w:cs="Times New Roman"/>
                <w:sz w:val="20"/>
                <w:szCs w:val="20"/>
              </w:rPr>
              <w:lastRenderedPageBreak/>
              <w:t>3</w:t>
            </w:r>
            <w:r w:rsidR="00A556D4" w:rsidRPr="00FB6BBC">
              <w:rPr>
                <w:rFonts w:cs="Times New Roman"/>
                <w:sz w:val="20"/>
                <w:szCs w:val="20"/>
              </w:rPr>
              <w:t>1</w:t>
            </w:r>
          </w:p>
        </w:tc>
        <w:tc>
          <w:tcPr>
            <w:tcW w:w="2583" w:type="dxa"/>
            <w:hideMark/>
          </w:tcPr>
          <w:p w14:paraId="01A6C7E2" w14:textId="01A605A2" w:rsidR="00722400" w:rsidRPr="00FB6BBC" w:rsidRDefault="00722400" w:rsidP="00722400">
            <w:pPr>
              <w:jc w:val="both"/>
              <w:rPr>
                <w:rFonts w:cs="Times New Roman"/>
                <w:sz w:val="20"/>
                <w:szCs w:val="20"/>
              </w:rPr>
            </w:pPr>
            <w:r w:rsidRPr="00FB6BBC">
              <w:rPr>
                <w:rFonts w:cs="Times New Roman"/>
                <w:sz w:val="20"/>
                <w:szCs w:val="20"/>
              </w:rPr>
              <w:t xml:space="preserve">История отечественной литературы </w:t>
            </w:r>
          </w:p>
        </w:tc>
        <w:tc>
          <w:tcPr>
            <w:tcW w:w="8364" w:type="dxa"/>
          </w:tcPr>
          <w:p w14:paraId="738BB288" w14:textId="22F12A67" w:rsidR="00722400" w:rsidRPr="00FB6BBC" w:rsidRDefault="00722400" w:rsidP="00722400">
            <w:pPr>
              <w:spacing w:after="160" w:line="259" w:lineRule="auto"/>
              <w:jc w:val="both"/>
              <w:rPr>
                <w:rFonts w:eastAsia="Calibri" w:cs="Times New Roman"/>
                <w:sz w:val="20"/>
                <w:szCs w:val="20"/>
              </w:rPr>
            </w:pPr>
            <w:r w:rsidRPr="00FB6BBC">
              <w:rPr>
                <w:rFonts w:eastAsia="Calibri"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118) </w:t>
            </w:r>
          </w:p>
          <w:p w14:paraId="514CF521" w14:textId="77777777" w:rsidR="00722400" w:rsidRPr="00FB6BBC" w:rsidRDefault="00722400" w:rsidP="00722400">
            <w:pPr>
              <w:spacing w:after="160" w:line="259" w:lineRule="auto"/>
              <w:jc w:val="both"/>
              <w:rPr>
                <w:rFonts w:eastAsia="Calibri" w:cs="Times New Roman"/>
                <w:sz w:val="20"/>
                <w:szCs w:val="20"/>
                <w:u w:val="single"/>
              </w:rPr>
            </w:pPr>
            <w:r w:rsidRPr="00FB6BBC">
              <w:rPr>
                <w:rFonts w:eastAsia="Calibri" w:cs="Times New Roman"/>
                <w:sz w:val="20"/>
                <w:szCs w:val="20"/>
                <w:u w:val="single"/>
              </w:rPr>
              <w:t>Перечень основного оборудования, учебно-наглядных пособий:</w:t>
            </w:r>
          </w:p>
          <w:p w14:paraId="1064D838" w14:textId="6364B973" w:rsidR="00722400" w:rsidRPr="00FB6BBC" w:rsidRDefault="00722400" w:rsidP="00062184">
            <w:pPr>
              <w:jc w:val="both"/>
              <w:rPr>
                <w:rFonts w:cs="Times New Roman"/>
                <w:sz w:val="20"/>
                <w:szCs w:val="20"/>
              </w:rPr>
            </w:pPr>
            <w:r w:rsidRPr="00FB6BBC">
              <w:rPr>
                <w:rFonts w:eastAsia="Calibri" w:cs="Times New Roman"/>
                <w:sz w:val="20"/>
                <w:szCs w:val="20"/>
              </w:rPr>
              <w:t>Доска магнитно-маркерная (1), Проектор (1), Экран моторизованный (1), Штанга потолочная (1), Микрофон преподавателя (1), Монитор (1), Неттоп для преподавателя (1), Трибуна (1), Усилитель со встроенным микшером (1), Шкаф для монтажа оборудования (1), Стол компьютерный (1), Парта ученическая (7), Парта ученическая (3), Кресло зрительское (88), Столы многоместные (12)</w:t>
            </w:r>
            <w:r w:rsidR="00062184" w:rsidRPr="00FB6BBC">
              <w:rPr>
                <w:rFonts w:eastAsia="Calibri" w:cs="Times New Roman"/>
                <w:sz w:val="20"/>
                <w:szCs w:val="20"/>
              </w:rPr>
              <w:t xml:space="preserve">, </w:t>
            </w:r>
            <w:r w:rsidR="00062184"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07C79F09" w14:textId="77777777" w:rsidR="00722400" w:rsidRPr="00FB6BBC" w:rsidRDefault="00722400" w:rsidP="00722400">
            <w:pPr>
              <w:spacing w:after="160" w:line="259" w:lineRule="auto"/>
              <w:jc w:val="both"/>
              <w:rPr>
                <w:rFonts w:eastAsia="Calibri" w:cs="Times New Roman"/>
                <w:sz w:val="20"/>
                <w:szCs w:val="20"/>
                <w:u w:val="single"/>
              </w:rPr>
            </w:pPr>
            <w:r w:rsidRPr="00FB6BBC">
              <w:rPr>
                <w:rFonts w:eastAsia="Calibri" w:cs="Times New Roman"/>
                <w:sz w:val="20"/>
                <w:szCs w:val="20"/>
                <w:u w:val="single"/>
              </w:rPr>
              <w:t>Программное обеспечение:</w:t>
            </w:r>
          </w:p>
          <w:p w14:paraId="25CBE2B6" w14:textId="77777777" w:rsidR="00722400" w:rsidRPr="00FB6BBC" w:rsidRDefault="00722400" w:rsidP="00722400">
            <w:pPr>
              <w:jc w:val="both"/>
              <w:rPr>
                <w:rFonts w:eastAsia="Times New Roman" w:cs="Times New Roman"/>
                <w:sz w:val="20"/>
                <w:szCs w:val="20"/>
              </w:rPr>
            </w:pPr>
            <w:r w:rsidRPr="00FB6BBC">
              <w:rPr>
                <w:rFonts w:eastAsia="Times New Roman" w:cs="Times New Roman"/>
                <w:sz w:val="20"/>
                <w:szCs w:val="20"/>
              </w:rPr>
              <w:t xml:space="preserve">Предоставление телематических услуг доступа </w:t>
            </w:r>
            <w:proofErr w:type="gramStart"/>
            <w:r w:rsidRPr="00FB6BBC">
              <w:rPr>
                <w:rFonts w:eastAsia="Times New Roman" w:cs="Times New Roman"/>
                <w:sz w:val="20"/>
                <w:szCs w:val="20"/>
              </w:rPr>
              <w:t>к  сети</w:t>
            </w:r>
            <w:proofErr w:type="gramEnd"/>
            <w:r w:rsidRPr="00FB6BBC">
              <w:rPr>
                <w:rFonts w:eastAsia="Times New Roman" w:cs="Times New Roman"/>
                <w:sz w:val="20"/>
                <w:szCs w:val="20"/>
              </w:rPr>
              <w:t xml:space="preserve">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19C53490"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3D7E46FD"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3076271C" w14:textId="77777777"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3FC736C9" w14:textId="77777777"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31A0CED9" w14:textId="2887287A" w:rsidR="00722400" w:rsidRPr="00FB6BBC" w:rsidRDefault="00722400" w:rsidP="00722400">
            <w:pPr>
              <w:jc w:val="both"/>
              <w:rPr>
                <w:rFonts w:eastAsia="Times New Roman" w:cs="Times New Roman"/>
                <w:sz w:val="20"/>
                <w:szCs w:val="20"/>
              </w:rPr>
            </w:pPr>
          </w:p>
        </w:tc>
        <w:tc>
          <w:tcPr>
            <w:tcW w:w="3260" w:type="dxa"/>
          </w:tcPr>
          <w:p w14:paraId="51383198" w14:textId="77777777" w:rsidR="00A97986" w:rsidRPr="00FB6BBC" w:rsidRDefault="00A97986" w:rsidP="00A97986">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18FBB001" w14:textId="77777777" w:rsidR="00722400" w:rsidRPr="00FB6BBC" w:rsidRDefault="00722400" w:rsidP="00A97986">
            <w:pPr>
              <w:jc w:val="both"/>
              <w:rPr>
                <w:rFonts w:cs="Times New Roman"/>
                <w:sz w:val="20"/>
                <w:szCs w:val="20"/>
              </w:rPr>
            </w:pPr>
          </w:p>
        </w:tc>
      </w:tr>
      <w:tr w:rsidR="00722400" w:rsidRPr="00FB6BBC" w14:paraId="6B62F0D7" w14:textId="77777777" w:rsidTr="001B283A">
        <w:tblPrEx>
          <w:tblLook w:val="04A0" w:firstRow="1" w:lastRow="0" w:firstColumn="1" w:lastColumn="0" w:noHBand="0" w:noVBand="1"/>
        </w:tblPrEx>
        <w:trPr>
          <w:trHeight w:val="2323"/>
        </w:trPr>
        <w:tc>
          <w:tcPr>
            <w:tcW w:w="677" w:type="dxa"/>
            <w:vMerge w:val="restart"/>
            <w:shd w:val="clear" w:color="auto" w:fill="auto"/>
          </w:tcPr>
          <w:p w14:paraId="14FA2186" w14:textId="2EB65472" w:rsidR="00722400" w:rsidRPr="00FB6BBC" w:rsidRDefault="00722400" w:rsidP="00722400">
            <w:pPr>
              <w:jc w:val="both"/>
              <w:rPr>
                <w:rFonts w:cs="Times New Roman"/>
                <w:sz w:val="20"/>
                <w:szCs w:val="20"/>
              </w:rPr>
            </w:pPr>
            <w:r w:rsidRPr="00FB6BBC">
              <w:rPr>
                <w:rFonts w:cs="Times New Roman"/>
                <w:sz w:val="20"/>
                <w:szCs w:val="20"/>
              </w:rPr>
              <w:lastRenderedPageBreak/>
              <w:t>3</w:t>
            </w:r>
            <w:r w:rsidR="000B5022" w:rsidRPr="00FB6BBC">
              <w:rPr>
                <w:rFonts w:cs="Times New Roman"/>
                <w:sz w:val="20"/>
                <w:szCs w:val="20"/>
              </w:rPr>
              <w:t>2</w:t>
            </w:r>
          </w:p>
        </w:tc>
        <w:tc>
          <w:tcPr>
            <w:tcW w:w="2583" w:type="dxa"/>
            <w:vMerge w:val="restart"/>
            <w:hideMark/>
          </w:tcPr>
          <w:p w14:paraId="5AE4D3F4" w14:textId="46A89119" w:rsidR="00722400" w:rsidRPr="00FB6BBC" w:rsidRDefault="00722400" w:rsidP="00722400">
            <w:pPr>
              <w:jc w:val="both"/>
              <w:rPr>
                <w:rFonts w:cs="Times New Roman"/>
                <w:sz w:val="20"/>
                <w:szCs w:val="20"/>
              </w:rPr>
            </w:pPr>
            <w:r w:rsidRPr="00FB6BBC">
              <w:rPr>
                <w:rFonts w:cs="Times New Roman"/>
                <w:sz w:val="20"/>
                <w:szCs w:val="20"/>
              </w:rPr>
              <w:t xml:space="preserve">Введение в литературоведение </w:t>
            </w:r>
          </w:p>
        </w:tc>
        <w:tc>
          <w:tcPr>
            <w:tcW w:w="8364" w:type="dxa"/>
            <w:tcBorders>
              <w:top w:val="single" w:sz="4" w:space="0" w:color="auto"/>
              <w:left w:val="single" w:sz="4" w:space="0" w:color="auto"/>
              <w:bottom w:val="single" w:sz="4" w:space="0" w:color="auto"/>
              <w:right w:val="single" w:sz="4" w:space="0" w:color="auto"/>
            </w:tcBorders>
          </w:tcPr>
          <w:p w14:paraId="31FCF058" w14:textId="2833483D" w:rsidR="00722400" w:rsidRPr="00FB6BBC" w:rsidRDefault="00722400" w:rsidP="00722400">
            <w:pPr>
              <w:jc w:val="both"/>
              <w:rPr>
                <w:rFonts w:eastAsia="Times New Roman" w:cs="Times New Roman"/>
                <w:sz w:val="20"/>
                <w:szCs w:val="20"/>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FB6BBC">
              <w:rPr>
                <w:rFonts w:cs="Times New Roman"/>
                <w:sz w:val="20"/>
                <w:szCs w:val="20"/>
                <w:lang w:eastAsia="ru-RU"/>
              </w:rPr>
              <w:t>(</w:t>
            </w:r>
            <w:r w:rsidRPr="00FB6BBC">
              <w:rPr>
                <w:rFonts w:eastAsia="Times New Roman" w:cs="Times New Roman"/>
                <w:sz w:val="20"/>
                <w:szCs w:val="20"/>
              </w:rPr>
              <w:t xml:space="preserve">№414) </w:t>
            </w:r>
          </w:p>
          <w:p w14:paraId="4F9D296F" w14:textId="77777777" w:rsidR="00722400" w:rsidRPr="00FB6BBC" w:rsidRDefault="00722400" w:rsidP="00722400">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5B4B7821" w14:textId="338A0467" w:rsidR="00722400" w:rsidRPr="00FB6BBC" w:rsidRDefault="00722400" w:rsidP="00722400">
            <w:pPr>
              <w:jc w:val="both"/>
              <w:rPr>
                <w:rFonts w:cs="Times New Roman"/>
                <w:sz w:val="20"/>
                <w:szCs w:val="20"/>
              </w:rPr>
            </w:pPr>
            <w:r w:rsidRPr="00FB6BBC">
              <w:rPr>
                <w:rFonts w:cs="Times New Roman"/>
                <w:sz w:val="20"/>
                <w:szCs w:val="20"/>
              </w:rPr>
              <w:t>Интерактивная доска (1), Проектор (1), Доска аудиторная железная на ножках (1), Комплект аудиторной мебели (стол+2 стула) (27), Телевизор (1), Ноутбук (1)</w:t>
            </w:r>
            <w:r w:rsidR="00A0010E" w:rsidRPr="00FB6BBC">
              <w:rPr>
                <w:rFonts w:cs="Times New Roman"/>
                <w:sz w:val="20"/>
                <w:szCs w:val="20"/>
              </w:rPr>
              <w:t xml:space="preserve">, учебно-наглядные пособия, обеспечивающие тематические иллюстрации, соответствующие рабочей программе дисциплины  </w:t>
            </w:r>
          </w:p>
          <w:p w14:paraId="3F5F4EC9" w14:textId="6C6E5244" w:rsidR="00722400" w:rsidRPr="00FB6BBC" w:rsidRDefault="00722400" w:rsidP="00722400">
            <w:pPr>
              <w:jc w:val="both"/>
              <w:rPr>
                <w:rFonts w:eastAsia="Times New Roman" w:cs="Times New Roman"/>
                <w:sz w:val="20"/>
                <w:szCs w:val="20"/>
              </w:rPr>
            </w:pPr>
            <w:r w:rsidRPr="00FB6BBC">
              <w:rPr>
                <w:rFonts w:cs="Times New Roman"/>
                <w:sz w:val="20"/>
                <w:szCs w:val="20"/>
                <w:lang w:eastAsia="ru-RU"/>
              </w:rPr>
              <w:t xml:space="preserve"> </w:t>
            </w:r>
          </w:p>
        </w:tc>
        <w:tc>
          <w:tcPr>
            <w:tcW w:w="3260" w:type="dxa"/>
          </w:tcPr>
          <w:p w14:paraId="503B86E7" w14:textId="77777777" w:rsidR="00182BDC" w:rsidRPr="00FB6BBC" w:rsidRDefault="00182BDC" w:rsidP="00182BDC">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2B54B2FA" w14:textId="77777777" w:rsidR="00722400" w:rsidRPr="00FB6BBC" w:rsidRDefault="00722400" w:rsidP="00182BDC">
            <w:pPr>
              <w:jc w:val="both"/>
              <w:rPr>
                <w:rFonts w:cs="Times New Roman"/>
                <w:color w:val="FF0000"/>
                <w:sz w:val="20"/>
                <w:szCs w:val="20"/>
              </w:rPr>
            </w:pPr>
          </w:p>
        </w:tc>
      </w:tr>
      <w:tr w:rsidR="00722400" w:rsidRPr="00FB6BBC" w14:paraId="1A15295A" w14:textId="77777777" w:rsidTr="001B283A">
        <w:tblPrEx>
          <w:tblLook w:val="04A0" w:firstRow="1" w:lastRow="0" w:firstColumn="1" w:lastColumn="0" w:noHBand="0" w:noVBand="1"/>
        </w:tblPrEx>
        <w:trPr>
          <w:trHeight w:val="1397"/>
        </w:trPr>
        <w:tc>
          <w:tcPr>
            <w:tcW w:w="677" w:type="dxa"/>
            <w:vMerge/>
            <w:shd w:val="clear" w:color="auto" w:fill="auto"/>
          </w:tcPr>
          <w:p w14:paraId="4DBE6802" w14:textId="77777777" w:rsidR="00722400" w:rsidRPr="00FB6BBC" w:rsidRDefault="00722400" w:rsidP="00722400">
            <w:pPr>
              <w:jc w:val="both"/>
              <w:rPr>
                <w:rFonts w:cs="Times New Roman"/>
                <w:sz w:val="20"/>
                <w:szCs w:val="20"/>
              </w:rPr>
            </w:pPr>
          </w:p>
        </w:tc>
        <w:tc>
          <w:tcPr>
            <w:tcW w:w="2583" w:type="dxa"/>
            <w:vMerge/>
          </w:tcPr>
          <w:p w14:paraId="1CA8F0F7" w14:textId="77777777" w:rsidR="00722400" w:rsidRPr="00FB6BBC" w:rsidRDefault="00722400" w:rsidP="00722400">
            <w:pPr>
              <w:jc w:val="both"/>
              <w:rPr>
                <w:rFonts w:cs="Times New Roman"/>
                <w:sz w:val="20"/>
                <w:szCs w:val="20"/>
              </w:rPr>
            </w:pPr>
          </w:p>
        </w:tc>
        <w:tc>
          <w:tcPr>
            <w:tcW w:w="8364" w:type="dxa"/>
            <w:vAlign w:val="center"/>
          </w:tcPr>
          <w:p w14:paraId="1830FE36" w14:textId="77777777" w:rsidR="00722400" w:rsidRPr="00FB6BBC" w:rsidRDefault="00722400" w:rsidP="00722400">
            <w:pPr>
              <w:jc w:val="both"/>
              <w:rPr>
                <w:rFonts w:eastAsia="Times New Roman" w:cs="Times New Roman"/>
                <w:sz w:val="20"/>
                <w:szCs w:val="20"/>
              </w:rPr>
            </w:pPr>
            <w:r w:rsidRPr="00FB6BBC">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r w:rsidRPr="00FB6BBC">
              <w:rPr>
                <w:rFonts w:eastAsia="Times New Roman" w:cs="Times New Roman"/>
                <w:color w:val="000000" w:themeColor="text1"/>
                <w:sz w:val="20"/>
                <w:szCs w:val="20"/>
              </w:rPr>
              <w:t xml:space="preserve">аттестации </w:t>
            </w:r>
            <w:r w:rsidRPr="00FB6BBC">
              <w:rPr>
                <w:rFonts w:cs="Times New Roman"/>
                <w:color w:val="000000" w:themeColor="text1"/>
                <w:sz w:val="20"/>
                <w:szCs w:val="20"/>
                <w:lang w:eastAsia="ru-RU"/>
              </w:rPr>
              <w:t>(</w:t>
            </w:r>
            <w:r w:rsidRPr="00FB6BBC">
              <w:rPr>
                <w:rFonts w:eastAsia="Times New Roman" w:cs="Times New Roman"/>
                <w:color w:val="000000" w:themeColor="text1"/>
                <w:sz w:val="20"/>
                <w:szCs w:val="20"/>
              </w:rPr>
              <w:t>№</w:t>
            </w:r>
            <w:r w:rsidRPr="00FB6BBC">
              <w:rPr>
                <w:rFonts w:eastAsia="Times New Roman" w:cs="Times New Roman"/>
                <w:sz w:val="20"/>
                <w:szCs w:val="20"/>
              </w:rPr>
              <w:t xml:space="preserve"> 802)</w:t>
            </w:r>
          </w:p>
          <w:p w14:paraId="2A952639" w14:textId="77777777" w:rsidR="00722400" w:rsidRPr="00FB6BBC" w:rsidRDefault="00722400" w:rsidP="00722400">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36E832EC" w14:textId="2492726B" w:rsidR="00722400" w:rsidRPr="00FB6BBC" w:rsidRDefault="00722400" w:rsidP="00722400">
            <w:pPr>
              <w:jc w:val="both"/>
              <w:rPr>
                <w:rFonts w:cs="Times New Roman"/>
                <w:sz w:val="20"/>
                <w:szCs w:val="20"/>
              </w:rPr>
            </w:pPr>
            <w:r w:rsidRPr="00FB6BBC">
              <w:rPr>
                <w:rFonts w:cs="Times New Roman"/>
                <w:sz w:val="20"/>
                <w:szCs w:val="20"/>
              </w:rPr>
              <w:t xml:space="preserve">Доска аудит.3-ств. (1 шт.); Интерактивная доска </w:t>
            </w:r>
            <w:r w:rsidRPr="00FB6BBC">
              <w:rPr>
                <w:rFonts w:cs="Times New Roman"/>
                <w:sz w:val="20"/>
                <w:szCs w:val="20"/>
                <w:lang w:val="en-US"/>
              </w:rPr>
              <w:t>Panasonic</w:t>
            </w:r>
            <w:r w:rsidRPr="00FB6BBC">
              <w:rPr>
                <w:rFonts w:cs="Times New Roman"/>
                <w:sz w:val="20"/>
                <w:szCs w:val="20"/>
              </w:rPr>
              <w:t xml:space="preserve"> </w:t>
            </w:r>
            <w:r w:rsidRPr="00FB6BBC">
              <w:rPr>
                <w:rFonts w:cs="Times New Roman"/>
                <w:sz w:val="20"/>
                <w:szCs w:val="20"/>
                <w:lang w:val="en-US"/>
              </w:rPr>
              <w:t>Elite</w:t>
            </w:r>
            <w:r w:rsidRPr="00FB6BBC">
              <w:rPr>
                <w:rFonts w:cs="Times New Roman"/>
                <w:sz w:val="20"/>
                <w:szCs w:val="20"/>
              </w:rPr>
              <w:t xml:space="preserve"> </w:t>
            </w:r>
            <w:r w:rsidRPr="00FB6BBC">
              <w:rPr>
                <w:rFonts w:cs="Times New Roman"/>
                <w:sz w:val="20"/>
                <w:szCs w:val="20"/>
                <w:lang w:val="en-US"/>
              </w:rPr>
              <w:t>Panaboard</w:t>
            </w:r>
            <w:r w:rsidRPr="00FB6BBC">
              <w:rPr>
                <w:rFonts w:cs="Times New Roman"/>
                <w:sz w:val="20"/>
                <w:szCs w:val="20"/>
              </w:rPr>
              <w:t xml:space="preserve"> </w:t>
            </w:r>
            <w:r w:rsidRPr="00FB6BBC">
              <w:rPr>
                <w:rFonts w:cs="Times New Roman"/>
                <w:sz w:val="20"/>
                <w:szCs w:val="20"/>
                <w:lang w:val="en-US"/>
              </w:rPr>
              <w:t>UB</w:t>
            </w:r>
            <w:r w:rsidRPr="00FB6BBC">
              <w:rPr>
                <w:rFonts w:cs="Times New Roman"/>
                <w:sz w:val="20"/>
                <w:szCs w:val="20"/>
              </w:rPr>
              <w:t>-</w:t>
            </w:r>
            <w:r w:rsidRPr="00FB6BBC">
              <w:rPr>
                <w:rFonts w:cs="Times New Roman"/>
                <w:sz w:val="20"/>
                <w:szCs w:val="20"/>
                <w:lang w:val="en-US"/>
              </w:rPr>
              <w:t>T</w:t>
            </w:r>
            <w:r w:rsidRPr="00FB6BBC">
              <w:rPr>
                <w:rFonts w:cs="Times New Roman"/>
                <w:sz w:val="20"/>
                <w:szCs w:val="20"/>
              </w:rPr>
              <w:t>880</w:t>
            </w:r>
            <w:r w:rsidRPr="00FB6BBC">
              <w:rPr>
                <w:rFonts w:cs="Times New Roman"/>
                <w:sz w:val="20"/>
                <w:szCs w:val="20"/>
                <w:lang w:val="en-US"/>
              </w:rPr>
              <w:t>W</w:t>
            </w:r>
            <w:r w:rsidRPr="00FB6BBC">
              <w:rPr>
                <w:rFonts w:cs="Times New Roman"/>
                <w:sz w:val="20"/>
                <w:szCs w:val="20"/>
              </w:rPr>
              <w:t xml:space="preserve"> (1 шт.); Мультимедиа-проекторCasio Computer Company CO LTD (1 шт.); Ноутбук </w:t>
            </w:r>
            <w:r w:rsidRPr="00FB6BBC">
              <w:rPr>
                <w:rFonts w:cs="Times New Roman"/>
                <w:sz w:val="20"/>
                <w:szCs w:val="20"/>
                <w:lang w:val="en-US"/>
              </w:rPr>
              <w:t>Acer</w:t>
            </w:r>
            <w:r w:rsidRPr="00FB6BBC">
              <w:rPr>
                <w:rFonts w:cs="Times New Roman"/>
                <w:sz w:val="20"/>
                <w:szCs w:val="20"/>
              </w:rPr>
              <w:t xml:space="preserve"> </w:t>
            </w:r>
            <w:r w:rsidRPr="00FB6BBC">
              <w:rPr>
                <w:rFonts w:cs="Times New Roman"/>
                <w:sz w:val="20"/>
                <w:szCs w:val="20"/>
                <w:lang w:val="en-US"/>
              </w:rPr>
              <w:t>Extenca</w:t>
            </w:r>
            <w:r w:rsidRPr="00FB6BBC">
              <w:rPr>
                <w:rFonts w:cs="Times New Roman"/>
                <w:sz w:val="20"/>
                <w:szCs w:val="20"/>
              </w:rPr>
              <w:t xml:space="preserve"> </w:t>
            </w:r>
            <w:r w:rsidRPr="00FB6BBC">
              <w:rPr>
                <w:rFonts w:cs="Times New Roman"/>
                <w:sz w:val="20"/>
                <w:szCs w:val="20"/>
                <w:lang w:val="en-US"/>
              </w:rPr>
              <w:t>EX</w:t>
            </w:r>
            <w:r w:rsidRPr="00FB6BBC">
              <w:rPr>
                <w:rFonts w:cs="Times New Roman"/>
                <w:sz w:val="20"/>
                <w:szCs w:val="20"/>
              </w:rPr>
              <w:t>2540-30</w:t>
            </w:r>
            <w:r w:rsidRPr="00FB6BBC">
              <w:rPr>
                <w:rFonts w:cs="Times New Roman"/>
                <w:sz w:val="20"/>
                <w:szCs w:val="20"/>
                <w:lang w:val="en-US"/>
              </w:rPr>
              <w:t>P</w:t>
            </w:r>
            <w:r w:rsidRPr="00FB6BBC">
              <w:rPr>
                <w:rFonts w:cs="Times New Roman"/>
                <w:sz w:val="20"/>
                <w:szCs w:val="20"/>
              </w:rPr>
              <w:t>4 15.6'' [(1920</w:t>
            </w:r>
            <w:r w:rsidRPr="00FB6BBC">
              <w:rPr>
                <w:rFonts w:cs="Times New Roman"/>
                <w:sz w:val="20"/>
                <w:szCs w:val="20"/>
                <w:lang w:val="en-US"/>
              </w:rPr>
              <w:t>X</w:t>
            </w:r>
            <w:r w:rsidRPr="00FB6BBC">
              <w:rPr>
                <w:rFonts w:cs="Times New Roman"/>
                <w:sz w:val="20"/>
                <w:szCs w:val="20"/>
              </w:rPr>
              <w:t xml:space="preserve">1080) </w:t>
            </w:r>
            <w:r w:rsidRPr="00FB6BBC">
              <w:rPr>
                <w:rFonts w:cs="Times New Roman"/>
                <w:sz w:val="20"/>
                <w:szCs w:val="20"/>
                <w:lang w:val="en-US"/>
              </w:rPr>
              <w:t>Intel</w:t>
            </w:r>
            <w:r w:rsidRPr="00FB6BBC">
              <w:rPr>
                <w:rFonts w:cs="Times New Roman"/>
                <w:sz w:val="20"/>
                <w:szCs w:val="20"/>
              </w:rPr>
              <w:t xml:space="preserve"> </w:t>
            </w:r>
            <w:r w:rsidRPr="00FB6BBC">
              <w:rPr>
                <w:rFonts w:cs="Times New Roman"/>
                <w:sz w:val="20"/>
                <w:szCs w:val="20"/>
                <w:lang w:val="en-US"/>
              </w:rPr>
              <w:t>Core</w:t>
            </w:r>
            <w:r w:rsidRPr="00FB6BBC">
              <w:rPr>
                <w:rFonts w:cs="Times New Roman"/>
                <w:sz w:val="20"/>
                <w:szCs w:val="20"/>
              </w:rPr>
              <w:t xml:space="preserve"> </w:t>
            </w:r>
            <w:r w:rsidRPr="00FB6BBC">
              <w:rPr>
                <w:rFonts w:cs="Times New Roman"/>
                <w:sz w:val="20"/>
                <w:szCs w:val="20"/>
                <w:lang w:val="en-US"/>
              </w:rPr>
              <w:t>i</w:t>
            </w:r>
            <w:r w:rsidRPr="00FB6BBC">
              <w:rPr>
                <w:rFonts w:cs="Times New Roman"/>
                <w:sz w:val="20"/>
                <w:szCs w:val="20"/>
              </w:rPr>
              <w:t>3 6006</w:t>
            </w:r>
            <w:r w:rsidRPr="00FB6BBC">
              <w:rPr>
                <w:rFonts w:cs="Times New Roman"/>
                <w:sz w:val="20"/>
                <w:szCs w:val="20"/>
                <w:lang w:val="en-US"/>
              </w:rPr>
              <w:t>U</w:t>
            </w:r>
            <w:r w:rsidRPr="00FB6BBC">
              <w:rPr>
                <w:rFonts w:cs="Times New Roman"/>
                <w:sz w:val="20"/>
                <w:szCs w:val="20"/>
              </w:rPr>
              <w:t xml:space="preserve"> (2.0 ГГц)/6144/1000(5400)/</w:t>
            </w:r>
            <w:r w:rsidRPr="00FB6BBC">
              <w:rPr>
                <w:rFonts w:cs="Times New Roman"/>
                <w:sz w:val="20"/>
                <w:szCs w:val="20"/>
                <w:lang w:val="en-US"/>
              </w:rPr>
              <w:t>Intel</w:t>
            </w:r>
            <w:r w:rsidRPr="00FB6BBC">
              <w:rPr>
                <w:rFonts w:cs="Times New Roman"/>
                <w:sz w:val="20"/>
                <w:szCs w:val="20"/>
              </w:rPr>
              <w:t xml:space="preserve"> </w:t>
            </w:r>
            <w:r w:rsidRPr="00FB6BBC">
              <w:rPr>
                <w:rFonts w:cs="Times New Roman"/>
                <w:sz w:val="20"/>
                <w:szCs w:val="20"/>
                <w:lang w:val="en-US"/>
              </w:rPr>
              <w:t>HD</w:t>
            </w:r>
            <w:r w:rsidRPr="00FB6BBC">
              <w:rPr>
                <w:rFonts w:cs="Times New Roman"/>
                <w:sz w:val="20"/>
                <w:szCs w:val="20"/>
              </w:rPr>
              <w:t xml:space="preserve"> </w:t>
            </w:r>
            <w:r w:rsidRPr="00FB6BBC">
              <w:rPr>
                <w:rFonts w:cs="Times New Roman"/>
                <w:sz w:val="20"/>
                <w:szCs w:val="20"/>
                <w:lang w:val="en-US"/>
              </w:rPr>
              <w:t>Graphics</w:t>
            </w:r>
            <w:r w:rsidRPr="00FB6BBC">
              <w:rPr>
                <w:rFonts w:cs="Times New Roman"/>
                <w:sz w:val="20"/>
                <w:szCs w:val="20"/>
              </w:rPr>
              <w:t xml:space="preserve"> 520 (128) /</w:t>
            </w:r>
            <w:r w:rsidRPr="00FB6BBC">
              <w:rPr>
                <w:rFonts w:cs="Times New Roman"/>
                <w:sz w:val="20"/>
                <w:szCs w:val="20"/>
                <w:lang w:val="en-US"/>
              </w:rPr>
              <w:t>Windows</w:t>
            </w:r>
            <w:r w:rsidRPr="00FB6BBC">
              <w:rPr>
                <w:rFonts w:cs="Times New Roman"/>
                <w:sz w:val="20"/>
                <w:szCs w:val="20"/>
              </w:rPr>
              <w:t xml:space="preserve"> 10/нет/ВТ] (</w:t>
            </w:r>
            <w:r w:rsidRPr="00FB6BBC">
              <w:rPr>
                <w:rFonts w:cs="Times New Roman"/>
                <w:sz w:val="20"/>
                <w:szCs w:val="20"/>
                <w:lang w:val="en-US"/>
              </w:rPr>
              <w:t>NXEFHER</w:t>
            </w:r>
            <w:r w:rsidRPr="00FB6BBC">
              <w:rPr>
                <w:rFonts w:cs="Times New Roman"/>
                <w:sz w:val="20"/>
                <w:szCs w:val="20"/>
              </w:rPr>
              <w:t>019737011983400) (1 шт.); Ноутбук</w:t>
            </w:r>
            <w:r w:rsidRPr="00FB6BBC">
              <w:rPr>
                <w:rFonts w:cs="Times New Roman"/>
                <w:sz w:val="20"/>
                <w:szCs w:val="20"/>
                <w:lang w:val="en-US"/>
              </w:rPr>
              <w:t>AsusT</w:t>
            </w:r>
            <w:r w:rsidRPr="00FB6BBC">
              <w:rPr>
                <w:rFonts w:cs="Times New Roman"/>
                <w:sz w:val="20"/>
                <w:szCs w:val="20"/>
              </w:rPr>
              <w:t>4500/2</w:t>
            </w:r>
            <w:r w:rsidRPr="00FB6BBC">
              <w:rPr>
                <w:rFonts w:cs="Times New Roman"/>
                <w:sz w:val="20"/>
                <w:szCs w:val="20"/>
                <w:lang w:val="en-US"/>
              </w:rPr>
              <w:t>G</w:t>
            </w:r>
            <w:r w:rsidRPr="00FB6BBC">
              <w:rPr>
                <w:rFonts w:cs="Times New Roman"/>
                <w:sz w:val="20"/>
                <w:szCs w:val="20"/>
              </w:rPr>
              <w:t>/320</w:t>
            </w:r>
            <w:r w:rsidRPr="00FB6BBC">
              <w:rPr>
                <w:rFonts w:cs="Times New Roman"/>
                <w:sz w:val="20"/>
                <w:szCs w:val="20"/>
                <w:lang w:val="en-US"/>
              </w:rPr>
              <w:t>Gb</w:t>
            </w:r>
            <w:r w:rsidRPr="00FB6BBC">
              <w:rPr>
                <w:rFonts w:cs="Times New Roman"/>
                <w:sz w:val="20"/>
                <w:szCs w:val="20"/>
              </w:rPr>
              <w:t>/</w:t>
            </w:r>
            <w:r w:rsidRPr="00FB6BBC">
              <w:rPr>
                <w:rFonts w:cs="Times New Roman"/>
                <w:sz w:val="20"/>
                <w:szCs w:val="20"/>
                <w:lang w:val="en-US"/>
              </w:rPr>
              <w:t>DVD</w:t>
            </w:r>
            <w:r w:rsidRPr="00FB6BBC">
              <w:rPr>
                <w:rFonts w:cs="Times New Roman"/>
                <w:sz w:val="20"/>
                <w:szCs w:val="20"/>
              </w:rPr>
              <w:t>-</w:t>
            </w:r>
            <w:r w:rsidRPr="00FB6BBC">
              <w:rPr>
                <w:rFonts w:cs="Times New Roman"/>
                <w:sz w:val="20"/>
                <w:szCs w:val="20"/>
                <w:lang w:val="en-US"/>
              </w:rPr>
              <w:t>rw</w:t>
            </w:r>
            <w:r w:rsidRPr="00FB6BBC">
              <w:rPr>
                <w:rFonts w:cs="Times New Roman"/>
                <w:sz w:val="20"/>
                <w:szCs w:val="20"/>
              </w:rPr>
              <w:t>/</w:t>
            </w:r>
            <w:r w:rsidRPr="00FB6BBC">
              <w:rPr>
                <w:rFonts w:cs="Times New Roman"/>
                <w:sz w:val="20"/>
                <w:szCs w:val="20"/>
                <w:lang w:val="en-US"/>
              </w:rPr>
              <w:t>Wifi</w:t>
            </w:r>
            <w:r w:rsidRPr="00FB6BBC">
              <w:rPr>
                <w:rFonts w:cs="Times New Roman"/>
                <w:sz w:val="20"/>
                <w:szCs w:val="20"/>
              </w:rPr>
              <w:t>/</w:t>
            </w:r>
            <w:r w:rsidRPr="00FB6BBC">
              <w:rPr>
                <w:rFonts w:cs="Times New Roman"/>
                <w:sz w:val="20"/>
                <w:szCs w:val="20"/>
                <w:lang w:val="en-US"/>
              </w:rPr>
              <w:t>W</w:t>
            </w:r>
            <w:r w:rsidRPr="00FB6BBC">
              <w:rPr>
                <w:rFonts w:cs="Times New Roman"/>
                <w:sz w:val="20"/>
                <w:szCs w:val="20"/>
              </w:rPr>
              <w:t>7</w:t>
            </w:r>
            <w:r w:rsidRPr="00FB6BBC">
              <w:rPr>
                <w:rFonts w:cs="Times New Roman"/>
                <w:sz w:val="20"/>
                <w:szCs w:val="20"/>
                <w:lang w:val="en-US"/>
              </w:rPr>
              <w:t>HB</w:t>
            </w:r>
            <w:r w:rsidRPr="00FB6BBC">
              <w:rPr>
                <w:rFonts w:cs="Times New Roman"/>
                <w:sz w:val="20"/>
                <w:szCs w:val="20"/>
              </w:rPr>
              <w:t>/15.6/</w:t>
            </w:r>
            <w:r w:rsidRPr="00FB6BBC">
              <w:rPr>
                <w:rFonts w:cs="Times New Roman"/>
                <w:sz w:val="20"/>
                <w:szCs w:val="20"/>
                <w:lang w:val="en-US"/>
              </w:rPr>
              <w:t>CamK</w:t>
            </w:r>
            <w:r w:rsidRPr="00FB6BBC">
              <w:rPr>
                <w:rFonts w:cs="Times New Roman"/>
                <w:sz w:val="20"/>
                <w:szCs w:val="20"/>
              </w:rPr>
              <w:t>50</w:t>
            </w:r>
            <w:r w:rsidRPr="00FB6BBC">
              <w:rPr>
                <w:rFonts w:cs="Times New Roman"/>
                <w:sz w:val="20"/>
                <w:szCs w:val="20"/>
                <w:lang w:val="en-US"/>
              </w:rPr>
              <w:t>IE</w:t>
            </w:r>
            <w:r w:rsidRPr="00FB6BBC">
              <w:rPr>
                <w:rFonts w:cs="Times New Roman"/>
                <w:sz w:val="20"/>
                <w:szCs w:val="20"/>
              </w:rPr>
              <w:t xml:space="preserve"> (1 шт.); Комплект аудиторной мебели (стол+2 стула) (16 шт.); Шкаф для документов 80*42*202 Ш-2р (1 шт.)</w:t>
            </w:r>
            <w:r w:rsidR="00566164" w:rsidRPr="00FB6BBC">
              <w:rPr>
                <w:rFonts w:cs="Times New Roman"/>
                <w:sz w:val="20"/>
                <w:szCs w:val="20"/>
              </w:rPr>
              <w:t xml:space="preserve">, учебно-наглядные пособия, обеспечивающие тематические иллюстрации, соответствующие рабочей программе дисциплины  </w:t>
            </w:r>
          </w:p>
          <w:p w14:paraId="34E73AB4" w14:textId="77777777" w:rsidR="00722400" w:rsidRPr="00FB6BBC" w:rsidRDefault="00722400" w:rsidP="00722400">
            <w:pPr>
              <w:jc w:val="both"/>
              <w:rPr>
                <w:rFonts w:cs="Times New Roman"/>
                <w:sz w:val="20"/>
                <w:szCs w:val="20"/>
                <w:u w:val="single"/>
                <w:lang w:eastAsia="ru-RU"/>
              </w:rPr>
            </w:pPr>
            <w:r w:rsidRPr="00FB6BBC">
              <w:rPr>
                <w:rFonts w:cs="Times New Roman"/>
                <w:sz w:val="20"/>
                <w:szCs w:val="20"/>
                <w:u w:val="single"/>
                <w:lang w:eastAsia="ru-RU"/>
              </w:rPr>
              <w:t>Программное обеспечение:</w:t>
            </w:r>
          </w:p>
          <w:p w14:paraId="3B24F678" w14:textId="77777777" w:rsidR="00722400" w:rsidRPr="00FB6BBC" w:rsidRDefault="00722400" w:rsidP="00722400">
            <w:pPr>
              <w:jc w:val="both"/>
              <w:rPr>
                <w:rFonts w:eastAsia="Times New Roman" w:cs="Times New Roman"/>
                <w:sz w:val="20"/>
                <w:szCs w:val="20"/>
              </w:rPr>
            </w:pPr>
            <w:r w:rsidRPr="00FB6BBC">
              <w:rPr>
                <w:rFonts w:eastAsia="Times New Roman" w:cs="Times New Roman"/>
                <w:sz w:val="20"/>
                <w:szCs w:val="20"/>
              </w:rPr>
              <w:t xml:space="preserve"> Предоставление телематических услуг доступа </w:t>
            </w:r>
            <w:proofErr w:type="gramStart"/>
            <w:r w:rsidRPr="00FB6BBC">
              <w:rPr>
                <w:rFonts w:eastAsia="Times New Roman" w:cs="Times New Roman"/>
                <w:sz w:val="20"/>
                <w:szCs w:val="20"/>
              </w:rPr>
              <w:t>к  сети</w:t>
            </w:r>
            <w:proofErr w:type="gramEnd"/>
            <w:r w:rsidRPr="00FB6BBC">
              <w:rPr>
                <w:rFonts w:eastAsia="Times New Roman" w:cs="Times New Roman"/>
                <w:sz w:val="20"/>
                <w:szCs w:val="20"/>
              </w:rPr>
              <w:t xml:space="preserve">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141037EE"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4D3E733C"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6FD7B377" w14:textId="77777777"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lastRenderedPageBreak/>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631B41A0" w14:textId="67BB962E"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04F655E3" w14:textId="650B1F8B" w:rsidR="00722400" w:rsidRPr="00FB6BBC" w:rsidRDefault="00722400" w:rsidP="00722400">
            <w:pPr>
              <w:jc w:val="both"/>
              <w:rPr>
                <w:rFonts w:eastAsia="Times New Roman" w:cs="Times New Roman"/>
                <w:sz w:val="20"/>
                <w:szCs w:val="20"/>
              </w:rPr>
            </w:pPr>
          </w:p>
        </w:tc>
        <w:tc>
          <w:tcPr>
            <w:tcW w:w="3260" w:type="dxa"/>
          </w:tcPr>
          <w:p w14:paraId="7196F6D4" w14:textId="77777777" w:rsidR="00182BDC" w:rsidRPr="00FB6BBC" w:rsidRDefault="00182BDC" w:rsidP="00182BDC">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7949AA3F" w14:textId="16B324C9" w:rsidR="00722400" w:rsidRPr="00FB6BBC" w:rsidRDefault="00722400" w:rsidP="00722400">
            <w:pPr>
              <w:jc w:val="both"/>
              <w:rPr>
                <w:rFonts w:cs="Times New Roman"/>
                <w:sz w:val="20"/>
                <w:szCs w:val="20"/>
              </w:rPr>
            </w:pPr>
          </w:p>
        </w:tc>
      </w:tr>
      <w:tr w:rsidR="00722400" w:rsidRPr="00FB6BBC" w14:paraId="547AC539" w14:textId="77777777" w:rsidTr="001B283A">
        <w:tblPrEx>
          <w:tblLook w:val="04A0" w:firstRow="1" w:lastRow="0" w:firstColumn="1" w:lastColumn="0" w:noHBand="0" w:noVBand="1"/>
        </w:tblPrEx>
        <w:trPr>
          <w:trHeight w:val="580"/>
        </w:trPr>
        <w:tc>
          <w:tcPr>
            <w:tcW w:w="677" w:type="dxa"/>
            <w:shd w:val="clear" w:color="auto" w:fill="auto"/>
          </w:tcPr>
          <w:p w14:paraId="38E01BEA" w14:textId="2A5CB091" w:rsidR="00722400" w:rsidRPr="00FB6BBC" w:rsidRDefault="00722400" w:rsidP="00722400">
            <w:pPr>
              <w:jc w:val="both"/>
              <w:rPr>
                <w:rFonts w:cs="Times New Roman"/>
                <w:sz w:val="20"/>
                <w:szCs w:val="20"/>
              </w:rPr>
            </w:pPr>
            <w:r w:rsidRPr="00FB6BBC">
              <w:rPr>
                <w:rFonts w:cs="Times New Roman"/>
                <w:sz w:val="20"/>
                <w:szCs w:val="20"/>
              </w:rPr>
              <w:lastRenderedPageBreak/>
              <w:t>3</w:t>
            </w:r>
            <w:r w:rsidR="00165BD6" w:rsidRPr="00FB6BBC">
              <w:rPr>
                <w:rFonts w:cs="Times New Roman"/>
                <w:sz w:val="20"/>
                <w:szCs w:val="20"/>
              </w:rPr>
              <w:t>3</w:t>
            </w:r>
          </w:p>
        </w:tc>
        <w:tc>
          <w:tcPr>
            <w:tcW w:w="2583" w:type="dxa"/>
            <w:hideMark/>
          </w:tcPr>
          <w:p w14:paraId="089BBF05" w14:textId="491DFD7F" w:rsidR="00722400" w:rsidRPr="00FB6BBC" w:rsidRDefault="00722400" w:rsidP="00722400">
            <w:pPr>
              <w:jc w:val="both"/>
              <w:rPr>
                <w:rFonts w:cs="Times New Roman"/>
                <w:sz w:val="20"/>
                <w:szCs w:val="20"/>
              </w:rPr>
            </w:pPr>
            <w:r w:rsidRPr="00FB6BBC">
              <w:rPr>
                <w:rFonts w:cs="Times New Roman"/>
                <w:sz w:val="20"/>
                <w:szCs w:val="20"/>
              </w:rPr>
              <w:t xml:space="preserve">Теория литературы </w:t>
            </w:r>
          </w:p>
        </w:tc>
        <w:tc>
          <w:tcPr>
            <w:tcW w:w="8364" w:type="dxa"/>
          </w:tcPr>
          <w:p w14:paraId="7A1AB5DB" w14:textId="77777777" w:rsidR="00EC1B8D" w:rsidRPr="00FB6BBC" w:rsidRDefault="00EC1B8D" w:rsidP="00EC1B8D">
            <w:pPr>
              <w:jc w:val="both"/>
              <w:rPr>
                <w:rFonts w:eastAsia="Times New Roman" w:cs="Times New Roman"/>
                <w:sz w:val="20"/>
                <w:szCs w:val="20"/>
              </w:rPr>
            </w:pPr>
            <w:r w:rsidRPr="00FB6BBC">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FB6BBC">
              <w:rPr>
                <w:rFonts w:eastAsia="Calibri" w:cs="Times New Roman"/>
                <w:sz w:val="20"/>
                <w:szCs w:val="20"/>
                <w:lang w:eastAsia="ru-RU"/>
              </w:rPr>
              <w:t>(</w:t>
            </w:r>
            <w:r w:rsidRPr="00FB6BBC">
              <w:rPr>
                <w:rFonts w:eastAsia="Times New Roman" w:cs="Times New Roman"/>
                <w:sz w:val="20"/>
                <w:szCs w:val="20"/>
              </w:rPr>
              <w:t>№ 118)</w:t>
            </w:r>
          </w:p>
          <w:p w14:paraId="6DBF9708" w14:textId="77777777" w:rsidR="00EC1B8D" w:rsidRPr="00FB6BBC" w:rsidRDefault="00EC1B8D" w:rsidP="00EC1B8D">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6A11ED23" w14:textId="6C1FC55D" w:rsidR="00EC1B8D" w:rsidRPr="00FB6BBC" w:rsidRDefault="00EC1B8D" w:rsidP="00EC1B8D">
            <w:pPr>
              <w:jc w:val="both"/>
              <w:rPr>
                <w:rFonts w:cs="Times New Roman"/>
                <w:sz w:val="20"/>
                <w:szCs w:val="20"/>
              </w:rPr>
            </w:pPr>
            <w:r w:rsidRPr="00FB6BBC">
              <w:rPr>
                <w:rFonts w:eastAsia="Calibri" w:cs="Times New Roman"/>
                <w:sz w:val="20"/>
                <w:szCs w:val="20"/>
              </w:rPr>
              <w:t>Доска магнитно-маркерная (1), Проектор (1), Экран моторизованный (1), Штанга потолочная (1), Микрофон преподавателя (1), Монитор (1), Неттоп для преподавателя (1), Трибуна (1), Усилитель со встроенным микшером (1), Шкаф для монтажа оборудования (1), Стол компьютерный (1), Парта ученическая (7), Парта ученическая (3), Кресло зрительское (88), Столы многоместные (12)</w:t>
            </w:r>
            <w:r w:rsidR="00440A83" w:rsidRPr="00FB6BBC">
              <w:rPr>
                <w:rFonts w:eastAsia="Calibri" w:cs="Times New Roman"/>
                <w:sz w:val="20"/>
                <w:szCs w:val="20"/>
              </w:rPr>
              <w:t xml:space="preserve">, </w:t>
            </w:r>
            <w:r w:rsidR="00440A83"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78FA686B" w14:textId="37BDF2D2" w:rsidR="00722400" w:rsidRPr="00FB6BBC" w:rsidRDefault="00EC1B8D" w:rsidP="00722400">
            <w:pPr>
              <w:jc w:val="both"/>
              <w:rPr>
                <w:rFonts w:eastAsia="Calibri" w:cs="Times New Roman"/>
                <w:sz w:val="20"/>
                <w:szCs w:val="20"/>
                <w:u w:val="single"/>
                <w:lang w:eastAsia="ru-RU"/>
              </w:rPr>
            </w:pPr>
            <w:r w:rsidRPr="00FB6BBC">
              <w:rPr>
                <w:rFonts w:eastAsia="Calibri" w:cs="Times New Roman"/>
                <w:sz w:val="20"/>
                <w:szCs w:val="20"/>
                <w:u w:val="single"/>
                <w:lang w:eastAsia="ru-RU"/>
              </w:rPr>
              <w:t>Программное обеспечение:</w:t>
            </w:r>
          </w:p>
          <w:p w14:paraId="400080F9"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6E60B04A"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0E57ECF0" w14:textId="77777777"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w:t>
            </w:r>
            <w:r w:rsidRPr="00FB6BBC">
              <w:rPr>
                <w:rFonts w:eastAsia="Calibri" w:cs="Times New Roman"/>
                <w:sz w:val="20"/>
                <w:szCs w:val="20"/>
                <w:lang w:eastAsia="ru-RU"/>
              </w:rPr>
              <w:lastRenderedPageBreak/>
              <w:t>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5E2975F2" w14:textId="77777777"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3144ADF3" w14:textId="63A09F0E" w:rsidR="00722400" w:rsidRPr="00FB6BBC" w:rsidRDefault="00722400" w:rsidP="00722400">
            <w:pPr>
              <w:jc w:val="both"/>
              <w:rPr>
                <w:rFonts w:cs="Times New Roman"/>
                <w:sz w:val="20"/>
                <w:szCs w:val="20"/>
              </w:rPr>
            </w:pPr>
          </w:p>
        </w:tc>
        <w:tc>
          <w:tcPr>
            <w:tcW w:w="3260" w:type="dxa"/>
          </w:tcPr>
          <w:p w14:paraId="36742D44" w14:textId="77777777" w:rsidR="00AE5488" w:rsidRPr="00FB6BBC" w:rsidRDefault="00AE5488" w:rsidP="00AE5488">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3E9A7D44" w14:textId="77777777" w:rsidR="00722400" w:rsidRPr="00FB6BBC" w:rsidRDefault="00722400" w:rsidP="00722400">
            <w:pPr>
              <w:jc w:val="both"/>
              <w:rPr>
                <w:rFonts w:eastAsia="Times New Roman" w:cs="Times New Roman"/>
                <w:sz w:val="20"/>
                <w:szCs w:val="20"/>
              </w:rPr>
            </w:pPr>
          </w:p>
          <w:p w14:paraId="47C4659B" w14:textId="77777777" w:rsidR="00722400" w:rsidRPr="00FB6BBC" w:rsidRDefault="00722400" w:rsidP="00722400">
            <w:pPr>
              <w:jc w:val="both"/>
              <w:rPr>
                <w:rFonts w:eastAsia="Times New Roman" w:cs="Times New Roman"/>
                <w:sz w:val="20"/>
                <w:szCs w:val="20"/>
              </w:rPr>
            </w:pPr>
          </w:p>
        </w:tc>
      </w:tr>
      <w:tr w:rsidR="00697A90" w:rsidRPr="00FB6BBC" w14:paraId="030A2FB5" w14:textId="77777777" w:rsidTr="001B283A">
        <w:tblPrEx>
          <w:tblLook w:val="04A0" w:firstRow="1" w:lastRow="0" w:firstColumn="1" w:lastColumn="0" w:noHBand="0" w:noVBand="1"/>
        </w:tblPrEx>
        <w:trPr>
          <w:trHeight w:val="405"/>
        </w:trPr>
        <w:tc>
          <w:tcPr>
            <w:tcW w:w="677" w:type="dxa"/>
            <w:vMerge w:val="restart"/>
            <w:shd w:val="clear" w:color="auto" w:fill="auto"/>
          </w:tcPr>
          <w:p w14:paraId="04ECF45A" w14:textId="615F2B59" w:rsidR="00697A90" w:rsidRPr="00FB6BBC" w:rsidRDefault="00697A90" w:rsidP="00722400">
            <w:pPr>
              <w:jc w:val="both"/>
              <w:rPr>
                <w:rFonts w:cs="Times New Roman"/>
                <w:sz w:val="20"/>
                <w:szCs w:val="20"/>
              </w:rPr>
            </w:pPr>
            <w:r w:rsidRPr="00FB6BBC">
              <w:rPr>
                <w:rFonts w:cs="Times New Roman"/>
                <w:sz w:val="20"/>
                <w:szCs w:val="20"/>
              </w:rPr>
              <w:lastRenderedPageBreak/>
              <w:t>3</w:t>
            </w:r>
            <w:r w:rsidR="00E77DB9" w:rsidRPr="00FB6BBC">
              <w:rPr>
                <w:rFonts w:cs="Times New Roman"/>
                <w:sz w:val="20"/>
                <w:szCs w:val="20"/>
              </w:rPr>
              <w:t>4</w:t>
            </w:r>
          </w:p>
        </w:tc>
        <w:tc>
          <w:tcPr>
            <w:tcW w:w="2583" w:type="dxa"/>
            <w:vMerge w:val="restart"/>
            <w:hideMark/>
          </w:tcPr>
          <w:p w14:paraId="1166CF9B" w14:textId="08BA52B0" w:rsidR="00697A90" w:rsidRPr="00FB6BBC" w:rsidRDefault="00697A90" w:rsidP="00722400">
            <w:pPr>
              <w:jc w:val="both"/>
              <w:rPr>
                <w:rFonts w:cs="Times New Roman"/>
                <w:sz w:val="20"/>
                <w:szCs w:val="20"/>
              </w:rPr>
            </w:pPr>
            <w:r w:rsidRPr="00FB6BBC">
              <w:rPr>
                <w:rFonts w:cs="Times New Roman"/>
                <w:sz w:val="20"/>
                <w:szCs w:val="20"/>
              </w:rPr>
              <w:t xml:space="preserve">История мировой литературы </w:t>
            </w:r>
          </w:p>
        </w:tc>
        <w:tc>
          <w:tcPr>
            <w:tcW w:w="8364" w:type="dxa"/>
          </w:tcPr>
          <w:p w14:paraId="3E4BA429" w14:textId="54DC9A7E" w:rsidR="00697A90" w:rsidRPr="00FB6BBC" w:rsidRDefault="00697A90" w:rsidP="00722400">
            <w:pPr>
              <w:spacing w:after="160" w:line="259" w:lineRule="auto"/>
              <w:jc w:val="both"/>
              <w:rPr>
                <w:rFonts w:eastAsia="Calibri" w:cs="Times New Roman"/>
                <w:sz w:val="20"/>
                <w:szCs w:val="20"/>
              </w:rPr>
            </w:pPr>
            <w:r w:rsidRPr="00FB6BBC">
              <w:rPr>
                <w:rFonts w:eastAsia="Calibri"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 118) </w:t>
            </w:r>
          </w:p>
          <w:p w14:paraId="76E58C53" w14:textId="77777777" w:rsidR="00697A90" w:rsidRPr="00FB6BBC" w:rsidRDefault="00697A90" w:rsidP="00722400">
            <w:pPr>
              <w:spacing w:after="160" w:line="259" w:lineRule="auto"/>
              <w:jc w:val="both"/>
              <w:rPr>
                <w:rFonts w:eastAsia="Calibri" w:cs="Times New Roman"/>
                <w:sz w:val="20"/>
                <w:szCs w:val="20"/>
                <w:u w:val="single"/>
              </w:rPr>
            </w:pPr>
            <w:r w:rsidRPr="00FB6BBC">
              <w:rPr>
                <w:rFonts w:eastAsia="Calibri" w:cs="Times New Roman"/>
                <w:sz w:val="20"/>
                <w:szCs w:val="20"/>
                <w:u w:val="single"/>
              </w:rPr>
              <w:t>Перечень основного оборудования, учебно-наглядных пособий:</w:t>
            </w:r>
          </w:p>
          <w:p w14:paraId="6BE4926D" w14:textId="1AE3D4CC" w:rsidR="00697A90" w:rsidRPr="00FB6BBC" w:rsidRDefault="00697A90" w:rsidP="00722400">
            <w:pPr>
              <w:jc w:val="both"/>
              <w:rPr>
                <w:rFonts w:cs="Times New Roman"/>
                <w:sz w:val="20"/>
                <w:szCs w:val="20"/>
              </w:rPr>
            </w:pPr>
            <w:r w:rsidRPr="00FB6BBC">
              <w:rPr>
                <w:rFonts w:eastAsia="Calibri" w:cs="Times New Roman"/>
                <w:sz w:val="20"/>
                <w:szCs w:val="20"/>
              </w:rPr>
              <w:t>Доска магнитно-маркерная (1), Проектор (1), Экран моторизованный (1), Штанга потолочная (1), Микрофон преподавателя (1), Монитор (1), Неттоп для преподавателя (1), Трибуна (1), Усилитель со встроенным микшером (1), Шкаф для монтажа оборудования (1), Стол компьютерный (1), Парта ученическая (7), Парта ученическая (3), Кресло зрительское (88), Столы многоместные (12)</w:t>
            </w:r>
            <w:r w:rsidR="00791E6E" w:rsidRPr="00FB6BBC">
              <w:rPr>
                <w:rFonts w:eastAsia="Calibri" w:cs="Times New Roman"/>
                <w:sz w:val="20"/>
                <w:szCs w:val="20"/>
              </w:rPr>
              <w:t xml:space="preserve">, </w:t>
            </w:r>
            <w:r w:rsidR="00791E6E"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tc>
        <w:tc>
          <w:tcPr>
            <w:tcW w:w="3260" w:type="dxa"/>
          </w:tcPr>
          <w:p w14:paraId="2E12471A" w14:textId="77777777" w:rsidR="005C43C5" w:rsidRPr="00FB6BBC" w:rsidRDefault="005C43C5" w:rsidP="005C43C5">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3219DF96" w14:textId="77777777" w:rsidR="00697A90" w:rsidRPr="00FB6BBC" w:rsidRDefault="00697A90" w:rsidP="00722400">
            <w:pPr>
              <w:jc w:val="both"/>
              <w:rPr>
                <w:rFonts w:eastAsia="Times New Roman" w:cs="Times New Roman"/>
                <w:sz w:val="20"/>
                <w:szCs w:val="20"/>
              </w:rPr>
            </w:pPr>
          </w:p>
          <w:p w14:paraId="25A3413B" w14:textId="77777777" w:rsidR="00697A90" w:rsidRPr="00FB6BBC" w:rsidRDefault="00697A90" w:rsidP="00722400">
            <w:pPr>
              <w:jc w:val="both"/>
              <w:rPr>
                <w:rFonts w:eastAsia="Times New Roman" w:cs="Times New Roman"/>
                <w:sz w:val="20"/>
                <w:szCs w:val="20"/>
              </w:rPr>
            </w:pPr>
          </w:p>
        </w:tc>
      </w:tr>
      <w:tr w:rsidR="00697A90" w:rsidRPr="00FB6BBC" w14:paraId="10F977C9" w14:textId="77777777" w:rsidTr="001B283A">
        <w:tblPrEx>
          <w:tblLook w:val="04A0" w:firstRow="1" w:lastRow="0" w:firstColumn="1" w:lastColumn="0" w:noHBand="0" w:noVBand="1"/>
        </w:tblPrEx>
        <w:trPr>
          <w:trHeight w:val="1693"/>
        </w:trPr>
        <w:tc>
          <w:tcPr>
            <w:tcW w:w="677" w:type="dxa"/>
            <w:vMerge/>
            <w:shd w:val="clear" w:color="auto" w:fill="auto"/>
          </w:tcPr>
          <w:p w14:paraId="38D4D9DE" w14:textId="77777777" w:rsidR="00697A90" w:rsidRPr="00FB6BBC" w:rsidRDefault="00697A90" w:rsidP="00722400">
            <w:pPr>
              <w:jc w:val="both"/>
              <w:rPr>
                <w:rFonts w:cs="Times New Roman"/>
                <w:sz w:val="20"/>
                <w:szCs w:val="20"/>
              </w:rPr>
            </w:pPr>
          </w:p>
        </w:tc>
        <w:tc>
          <w:tcPr>
            <w:tcW w:w="2583" w:type="dxa"/>
            <w:vMerge/>
          </w:tcPr>
          <w:p w14:paraId="58B6EC72" w14:textId="77777777" w:rsidR="00697A90" w:rsidRPr="00FB6BBC" w:rsidRDefault="00697A90" w:rsidP="00722400">
            <w:pPr>
              <w:jc w:val="both"/>
              <w:rPr>
                <w:rFonts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14:paraId="0EA5EFA2" w14:textId="77777777" w:rsidR="00697A90" w:rsidRPr="00FB6BBC" w:rsidRDefault="00697A90" w:rsidP="009B2535">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№707)</w:t>
            </w:r>
          </w:p>
          <w:p w14:paraId="0EE6C5C3" w14:textId="77777777" w:rsidR="00697A90" w:rsidRPr="00FB6BBC" w:rsidRDefault="00697A90" w:rsidP="009B2535">
            <w:pPr>
              <w:jc w:val="both"/>
              <w:rPr>
                <w:rFonts w:eastAsia="Times New Roman" w:cs="Times New Roman"/>
                <w:sz w:val="20"/>
                <w:szCs w:val="20"/>
              </w:rPr>
            </w:pPr>
            <w:r w:rsidRPr="00FB6BBC">
              <w:rPr>
                <w:rFonts w:eastAsia="Times New Roman" w:cs="Times New Roman"/>
                <w:sz w:val="20"/>
                <w:szCs w:val="20"/>
                <w:u w:val="single"/>
              </w:rPr>
              <w:t>Перечень основного оборудования, учебно-наглядных пособий:</w:t>
            </w:r>
            <w:r w:rsidRPr="00FB6BBC">
              <w:rPr>
                <w:rFonts w:eastAsia="Times New Roman" w:cs="Times New Roman"/>
                <w:sz w:val="20"/>
                <w:szCs w:val="20"/>
              </w:rPr>
              <w:t xml:space="preserve"> </w:t>
            </w:r>
          </w:p>
          <w:p w14:paraId="4F63B496" w14:textId="76D09E54" w:rsidR="00EC35C9" w:rsidRPr="00FB6BBC" w:rsidRDefault="00697A90" w:rsidP="00697A90">
            <w:pPr>
              <w:jc w:val="both"/>
              <w:rPr>
                <w:rFonts w:cs="Times New Roman"/>
                <w:sz w:val="20"/>
                <w:szCs w:val="20"/>
              </w:rPr>
            </w:pPr>
            <w:r w:rsidRPr="00FB6BBC">
              <w:rPr>
                <w:rFonts w:eastAsia="Calibri" w:cs="Times New Roman"/>
                <w:sz w:val="20"/>
                <w:szCs w:val="20"/>
              </w:rPr>
              <w:t>Стол ученический (8), Стул ученический (6), Доска аудиторная (1), Стол компьютерный (7), Стулья  ученические (18), Мультимедиа проектор (1), Экран  (1)</w:t>
            </w:r>
            <w:r w:rsidR="002E44DB" w:rsidRPr="00FB6BBC">
              <w:rPr>
                <w:rFonts w:eastAsia="Calibri" w:cs="Times New Roman"/>
                <w:sz w:val="20"/>
                <w:szCs w:val="20"/>
              </w:rPr>
              <w:t xml:space="preserve">, </w:t>
            </w:r>
            <w:r w:rsidR="002E44DB"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tc>
        <w:tc>
          <w:tcPr>
            <w:tcW w:w="3260" w:type="dxa"/>
            <w:vAlign w:val="center"/>
          </w:tcPr>
          <w:p w14:paraId="482BFB5A" w14:textId="77777777" w:rsidR="00B27705" w:rsidRPr="00FB6BBC" w:rsidRDefault="00B27705" w:rsidP="00B27705">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70F8590B" w14:textId="77777777" w:rsidR="00697A90" w:rsidRPr="00FB6BBC" w:rsidRDefault="00697A90" w:rsidP="00722400">
            <w:pPr>
              <w:widowControl w:val="0"/>
              <w:autoSpaceDE w:val="0"/>
              <w:autoSpaceDN w:val="0"/>
              <w:jc w:val="both"/>
              <w:rPr>
                <w:rFonts w:eastAsia="Times New Roman" w:cs="Times New Roman"/>
                <w:color w:val="000000" w:themeColor="text1"/>
                <w:sz w:val="20"/>
                <w:szCs w:val="20"/>
              </w:rPr>
            </w:pPr>
          </w:p>
          <w:p w14:paraId="027CE240" w14:textId="77777777" w:rsidR="00697A90" w:rsidRPr="00FB6BBC" w:rsidRDefault="00697A90" w:rsidP="00722400">
            <w:pPr>
              <w:widowControl w:val="0"/>
              <w:autoSpaceDE w:val="0"/>
              <w:autoSpaceDN w:val="0"/>
              <w:jc w:val="both"/>
              <w:rPr>
                <w:rFonts w:eastAsia="Times New Roman" w:cs="Times New Roman"/>
                <w:color w:val="000000" w:themeColor="text1"/>
                <w:sz w:val="20"/>
                <w:szCs w:val="20"/>
              </w:rPr>
            </w:pPr>
          </w:p>
          <w:p w14:paraId="0C00706B" w14:textId="77777777" w:rsidR="00697A90" w:rsidRPr="00FB6BBC" w:rsidRDefault="00697A90" w:rsidP="00722400">
            <w:pPr>
              <w:widowControl w:val="0"/>
              <w:autoSpaceDE w:val="0"/>
              <w:autoSpaceDN w:val="0"/>
              <w:jc w:val="both"/>
              <w:rPr>
                <w:rFonts w:eastAsia="Times New Roman" w:cs="Times New Roman"/>
                <w:color w:val="000000" w:themeColor="text1"/>
                <w:sz w:val="20"/>
                <w:szCs w:val="20"/>
              </w:rPr>
            </w:pPr>
          </w:p>
          <w:p w14:paraId="07E57113" w14:textId="77777777" w:rsidR="00697A90" w:rsidRPr="00FB6BBC" w:rsidRDefault="00697A90" w:rsidP="00722400">
            <w:pPr>
              <w:widowControl w:val="0"/>
              <w:autoSpaceDE w:val="0"/>
              <w:autoSpaceDN w:val="0"/>
              <w:jc w:val="both"/>
              <w:rPr>
                <w:rFonts w:eastAsia="Times New Roman" w:cs="Times New Roman"/>
                <w:color w:val="000000" w:themeColor="text1"/>
                <w:sz w:val="20"/>
                <w:szCs w:val="20"/>
              </w:rPr>
            </w:pPr>
          </w:p>
          <w:p w14:paraId="082F92DB" w14:textId="77777777" w:rsidR="00697A90" w:rsidRPr="00FB6BBC" w:rsidRDefault="00697A90" w:rsidP="00722400">
            <w:pPr>
              <w:widowControl w:val="0"/>
              <w:autoSpaceDE w:val="0"/>
              <w:autoSpaceDN w:val="0"/>
              <w:jc w:val="both"/>
              <w:rPr>
                <w:rFonts w:eastAsia="Times New Roman" w:cs="Times New Roman"/>
                <w:color w:val="000000" w:themeColor="text1"/>
                <w:sz w:val="20"/>
                <w:szCs w:val="20"/>
              </w:rPr>
            </w:pPr>
          </w:p>
          <w:p w14:paraId="24217F2E" w14:textId="77777777" w:rsidR="00697A90" w:rsidRPr="00FB6BBC" w:rsidRDefault="00697A90" w:rsidP="00722400">
            <w:pPr>
              <w:widowControl w:val="0"/>
              <w:autoSpaceDE w:val="0"/>
              <w:autoSpaceDN w:val="0"/>
              <w:jc w:val="both"/>
              <w:rPr>
                <w:rFonts w:eastAsia="Times New Roman" w:cs="Times New Roman"/>
                <w:color w:val="000000" w:themeColor="text1"/>
                <w:sz w:val="20"/>
                <w:szCs w:val="20"/>
              </w:rPr>
            </w:pPr>
          </w:p>
          <w:p w14:paraId="3418CD50" w14:textId="77777777" w:rsidR="00697A90" w:rsidRPr="00FB6BBC" w:rsidRDefault="00697A90" w:rsidP="00722400">
            <w:pPr>
              <w:widowControl w:val="0"/>
              <w:autoSpaceDE w:val="0"/>
              <w:autoSpaceDN w:val="0"/>
              <w:jc w:val="both"/>
              <w:rPr>
                <w:rFonts w:eastAsia="Times New Roman" w:cs="Times New Roman"/>
                <w:color w:val="000000" w:themeColor="text1"/>
                <w:sz w:val="20"/>
                <w:szCs w:val="20"/>
              </w:rPr>
            </w:pPr>
          </w:p>
          <w:p w14:paraId="368936D7" w14:textId="77777777" w:rsidR="00697A90" w:rsidRPr="00FB6BBC" w:rsidRDefault="00697A90" w:rsidP="00722400">
            <w:pPr>
              <w:widowControl w:val="0"/>
              <w:autoSpaceDE w:val="0"/>
              <w:autoSpaceDN w:val="0"/>
              <w:jc w:val="both"/>
              <w:rPr>
                <w:rFonts w:cs="Times New Roman"/>
                <w:sz w:val="20"/>
                <w:szCs w:val="20"/>
              </w:rPr>
            </w:pPr>
          </w:p>
          <w:p w14:paraId="49099DD9" w14:textId="77777777" w:rsidR="00697A90" w:rsidRPr="00FB6BBC" w:rsidRDefault="00697A90" w:rsidP="00722400">
            <w:pPr>
              <w:jc w:val="both"/>
              <w:rPr>
                <w:rFonts w:cs="Times New Roman"/>
                <w:sz w:val="20"/>
                <w:szCs w:val="20"/>
              </w:rPr>
            </w:pPr>
          </w:p>
        </w:tc>
      </w:tr>
      <w:tr w:rsidR="00697A90" w:rsidRPr="00FB6BBC" w14:paraId="55B00924" w14:textId="77777777" w:rsidTr="001B283A">
        <w:tblPrEx>
          <w:tblLook w:val="04A0" w:firstRow="1" w:lastRow="0" w:firstColumn="1" w:lastColumn="0" w:noHBand="0" w:noVBand="1"/>
        </w:tblPrEx>
        <w:trPr>
          <w:trHeight w:val="475"/>
        </w:trPr>
        <w:tc>
          <w:tcPr>
            <w:tcW w:w="677" w:type="dxa"/>
            <w:vMerge/>
            <w:shd w:val="clear" w:color="auto" w:fill="auto"/>
          </w:tcPr>
          <w:p w14:paraId="0CD220BF" w14:textId="77777777" w:rsidR="00697A90" w:rsidRPr="00FB6BBC" w:rsidRDefault="00697A90" w:rsidP="00722400">
            <w:pPr>
              <w:jc w:val="both"/>
              <w:rPr>
                <w:rFonts w:cs="Times New Roman"/>
                <w:sz w:val="20"/>
                <w:szCs w:val="20"/>
              </w:rPr>
            </w:pPr>
          </w:p>
        </w:tc>
        <w:tc>
          <w:tcPr>
            <w:tcW w:w="2583" w:type="dxa"/>
            <w:vMerge/>
          </w:tcPr>
          <w:p w14:paraId="743F0751" w14:textId="77777777" w:rsidR="00697A90" w:rsidRPr="00FB6BBC" w:rsidRDefault="00697A90" w:rsidP="00722400">
            <w:pPr>
              <w:jc w:val="both"/>
              <w:rPr>
                <w:rFonts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vAlign w:val="center"/>
          </w:tcPr>
          <w:p w14:paraId="0F80B247" w14:textId="77777777" w:rsidR="00697A90" w:rsidRPr="00FB6BBC" w:rsidRDefault="00697A90" w:rsidP="00697A90">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№819)</w:t>
            </w:r>
          </w:p>
          <w:p w14:paraId="5743F74D" w14:textId="77777777" w:rsidR="00697A90" w:rsidRPr="00FB6BBC" w:rsidRDefault="00697A90" w:rsidP="00697A90">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657336F0" w14:textId="5DEA4BB1" w:rsidR="00697A90" w:rsidRPr="00FB6BBC" w:rsidRDefault="00697A90" w:rsidP="00697A90">
            <w:pPr>
              <w:jc w:val="both"/>
              <w:rPr>
                <w:rFonts w:cs="Times New Roman"/>
                <w:sz w:val="20"/>
                <w:szCs w:val="20"/>
              </w:rPr>
            </w:pPr>
            <w:r w:rsidRPr="00FB6BBC">
              <w:rPr>
                <w:rFonts w:eastAsia="Calibri" w:cs="Times New Roman"/>
                <w:sz w:val="20"/>
                <w:szCs w:val="20"/>
                <w:lang w:eastAsia="ru-RU"/>
              </w:rPr>
              <w:t xml:space="preserve">Доска аудиторная (1), </w:t>
            </w:r>
            <w:r w:rsidRPr="00FB6BBC">
              <w:rPr>
                <w:rFonts w:eastAsia="Calibri" w:cs="Times New Roman"/>
                <w:sz w:val="20"/>
                <w:szCs w:val="20"/>
              </w:rPr>
              <w:t>Экран настенный (1), Магнитная маркерная доска (1), Стол ученический (16), Стул ученический (32), Шкаф для документов (1), Шкаф для документов (1), Стенд с фото (1)</w:t>
            </w:r>
            <w:r w:rsidR="002E44DB" w:rsidRPr="00FB6BBC">
              <w:rPr>
                <w:rFonts w:eastAsia="Calibri" w:cs="Times New Roman"/>
                <w:sz w:val="20"/>
                <w:szCs w:val="20"/>
              </w:rPr>
              <w:t xml:space="preserve">, </w:t>
            </w:r>
            <w:r w:rsidR="002E44DB"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32BFF28F" w14:textId="77777777" w:rsidR="00697A90" w:rsidRPr="00FB6BBC" w:rsidRDefault="00697A90" w:rsidP="00697A90">
            <w:pPr>
              <w:jc w:val="both"/>
              <w:rPr>
                <w:rFonts w:cs="Times New Roman"/>
                <w:sz w:val="20"/>
                <w:szCs w:val="20"/>
                <w:u w:val="single"/>
                <w:lang w:eastAsia="ru-RU"/>
              </w:rPr>
            </w:pPr>
            <w:r w:rsidRPr="00FB6BBC">
              <w:rPr>
                <w:rFonts w:cs="Times New Roman"/>
                <w:sz w:val="20"/>
                <w:szCs w:val="20"/>
                <w:u w:val="single"/>
                <w:lang w:eastAsia="ru-RU"/>
              </w:rPr>
              <w:t>Программное обеспечение:</w:t>
            </w:r>
          </w:p>
          <w:p w14:paraId="2873F079" w14:textId="77777777" w:rsidR="00697A90" w:rsidRPr="00FB6BBC" w:rsidRDefault="00697A90" w:rsidP="00697A90">
            <w:pPr>
              <w:jc w:val="both"/>
              <w:rPr>
                <w:rFonts w:eastAsia="Calibri" w:cs="Times New Roman"/>
                <w:sz w:val="20"/>
                <w:szCs w:val="20"/>
              </w:rPr>
            </w:pPr>
            <w:r w:rsidRPr="00FB6BBC">
              <w:rPr>
                <w:rFonts w:eastAsia="Calibri" w:cs="Times New Roman"/>
                <w:sz w:val="20"/>
                <w:szCs w:val="20"/>
              </w:rPr>
              <w:t xml:space="preserve">Microsoft (Windows, Excel, PowerPoint, Office) (договор на передачу прав №1484-04/18 </w:t>
            </w:r>
            <w:r w:rsidRPr="00FB6BBC">
              <w:rPr>
                <w:rFonts w:eastAsia="Calibri" w:cs="Times New Roman"/>
                <w:sz w:val="20"/>
                <w:szCs w:val="20"/>
              </w:rPr>
              <w:lastRenderedPageBreak/>
              <w:t>(Лицензионное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02DD10FA" w14:textId="77777777" w:rsidR="00697A90" w:rsidRPr="00FB6BBC" w:rsidRDefault="00697A90" w:rsidP="00697A90">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75E0F114" w14:textId="77777777" w:rsidR="00697A90" w:rsidRPr="00FB6BBC" w:rsidRDefault="00697A90" w:rsidP="00697A90">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3758E78E" w14:textId="3B2264FF" w:rsidR="00697A90" w:rsidRPr="00FB6BBC" w:rsidRDefault="00697A90" w:rsidP="00697A90">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310896A7" w14:textId="77777777" w:rsidR="00697A90" w:rsidRPr="00FB6BBC" w:rsidRDefault="00697A90" w:rsidP="009B2535">
            <w:pPr>
              <w:jc w:val="both"/>
              <w:rPr>
                <w:rFonts w:eastAsia="Times New Roman" w:cs="Times New Roman"/>
                <w:sz w:val="20"/>
                <w:szCs w:val="20"/>
                <w:lang w:eastAsia="ru-RU"/>
              </w:rPr>
            </w:pPr>
          </w:p>
        </w:tc>
        <w:tc>
          <w:tcPr>
            <w:tcW w:w="3260" w:type="dxa"/>
          </w:tcPr>
          <w:p w14:paraId="7F517290" w14:textId="77777777" w:rsidR="00EC0E4B" w:rsidRPr="00FB6BBC" w:rsidRDefault="00EC0E4B" w:rsidP="00EC0E4B">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3188519F" w14:textId="77777777" w:rsidR="00697A90" w:rsidRPr="00FB6BBC" w:rsidRDefault="00697A90" w:rsidP="00722400">
            <w:pPr>
              <w:widowControl w:val="0"/>
              <w:autoSpaceDE w:val="0"/>
              <w:autoSpaceDN w:val="0"/>
              <w:jc w:val="both"/>
              <w:rPr>
                <w:rFonts w:eastAsia="Times New Roman" w:cs="Times New Roman"/>
                <w:color w:val="000000" w:themeColor="text1"/>
                <w:sz w:val="20"/>
                <w:szCs w:val="20"/>
              </w:rPr>
            </w:pPr>
          </w:p>
        </w:tc>
      </w:tr>
      <w:tr w:rsidR="00722400" w:rsidRPr="00FB6BBC" w14:paraId="6347A68C" w14:textId="77777777" w:rsidTr="001B283A">
        <w:tblPrEx>
          <w:tblLook w:val="04A0" w:firstRow="1" w:lastRow="0" w:firstColumn="1" w:lastColumn="0" w:noHBand="0" w:noVBand="1"/>
        </w:tblPrEx>
        <w:trPr>
          <w:trHeight w:val="203"/>
        </w:trPr>
        <w:tc>
          <w:tcPr>
            <w:tcW w:w="677" w:type="dxa"/>
            <w:shd w:val="clear" w:color="auto" w:fill="auto"/>
          </w:tcPr>
          <w:p w14:paraId="13538234" w14:textId="10B7FB8E" w:rsidR="00722400" w:rsidRPr="00FB6BBC" w:rsidRDefault="00722400" w:rsidP="00722400">
            <w:pPr>
              <w:jc w:val="both"/>
              <w:rPr>
                <w:rFonts w:cs="Times New Roman"/>
                <w:sz w:val="20"/>
                <w:szCs w:val="20"/>
              </w:rPr>
            </w:pPr>
            <w:r w:rsidRPr="00FB6BBC">
              <w:rPr>
                <w:rFonts w:cs="Times New Roman"/>
                <w:sz w:val="20"/>
                <w:szCs w:val="20"/>
              </w:rPr>
              <w:lastRenderedPageBreak/>
              <w:t>3</w:t>
            </w:r>
            <w:r w:rsidR="002E7AFB" w:rsidRPr="00FB6BBC">
              <w:rPr>
                <w:rFonts w:cs="Times New Roman"/>
                <w:sz w:val="20"/>
                <w:szCs w:val="20"/>
              </w:rPr>
              <w:t>5</w:t>
            </w:r>
          </w:p>
        </w:tc>
        <w:tc>
          <w:tcPr>
            <w:tcW w:w="2583" w:type="dxa"/>
            <w:hideMark/>
          </w:tcPr>
          <w:p w14:paraId="05B6B4EC" w14:textId="524E66A7" w:rsidR="00722400" w:rsidRPr="00FB6BBC" w:rsidRDefault="00722400" w:rsidP="00722400">
            <w:pPr>
              <w:jc w:val="both"/>
              <w:rPr>
                <w:rFonts w:cs="Times New Roman"/>
                <w:sz w:val="20"/>
                <w:szCs w:val="20"/>
              </w:rPr>
            </w:pPr>
            <w:r w:rsidRPr="00FB6BBC">
              <w:rPr>
                <w:rFonts w:cs="Times New Roman"/>
                <w:sz w:val="20"/>
                <w:szCs w:val="20"/>
              </w:rPr>
              <w:t>Физическая культура и спорт</w:t>
            </w:r>
          </w:p>
        </w:tc>
        <w:tc>
          <w:tcPr>
            <w:tcW w:w="8364" w:type="dxa"/>
            <w:vAlign w:val="center"/>
          </w:tcPr>
          <w:p w14:paraId="1D9EA050" w14:textId="42A8A4BC" w:rsidR="00722400" w:rsidRPr="00FB6BBC" w:rsidRDefault="00722400" w:rsidP="001B283A">
            <w:pPr>
              <w:spacing w:after="160"/>
              <w:jc w:val="both"/>
              <w:rPr>
                <w:rFonts w:eastAsia="Times New Roman" w:cs="Times New Roman"/>
                <w:sz w:val="20"/>
                <w:szCs w:val="20"/>
              </w:rPr>
            </w:pPr>
            <w:r w:rsidRPr="00FB6BBC">
              <w:rPr>
                <w:rFonts w:eastAsia="Times New Roman" w:cs="Times New Roman"/>
                <w:sz w:val="20"/>
                <w:szCs w:val="20"/>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w:t>
            </w:r>
            <w:r w:rsidR="001B283A">
              <w:rPr>
                <w:rFonts w:eastAsia="Times New Roman" w:cs="Times New Roman"/>
                <w:sz w:val="20"/>
                <w:szCs w:val="20"/>
              </w:rPr>
              <w:t xml:space="preserve">оля и промежуточной аттестации </w:t>
            </w:r>
            <w:r w:rsidRPr="00FB6BBC">
              <w:rPr>
                <w:rFonts w:eastAsia="Calibri" w:cs="Times New Roman"/>
                <w:sz w:val="20"/>
                <w:szCs w:val="20"/>
                <w:lang w:eastAsia="ru-RU"/>
              </w:rPr>
              <w:t>(</w:t>
            </w:r>
            <w:r w:rsidRPr="00FB6BBC">
              <w:rPr>
                <w:rFonts w:eastAsia="Times New Roman" w:cs="Times New Roman"/>
                <w:sz w:val="20"/>
                <w:szCs w:val="20"/>
              </w:rPr>
              <w:t xml:space="preserve">Легкоатлетический манеж «Юность») </w:t>
            </w:r>
          </w:p>
          <w:p w14:paraId="6978D2DC" w14:textId="1A0E7E7D" w:rsidR="00722400" w:rsidRPr="00FB6BBC" w:rsidRDefault="00722400" w:rsidP="001B283A">
            <w:pPr>
              <w:spacing w:after="160"/>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w:t>
            </w:r>
          </w:p>
          <w:p w14:paraId="07532EB4" w14:textId="3707F64A" w:rsidR="00532FF3" w:rsidRPr="00FB6BBC" w:rsidRDefault="00722400" w:rsidP="001B283A">
            <w:pPr>
              <w:spacing w:after="160"/>
              <w:jc w:val="both"/>
              <w:rPr>
                <w:rFonts w:eastAsia="Times New Roman" w:cs="Times New Roman"/>
                <w:sz w:val="20"/>
                <w:szCs w:val="20"/>
              </w:rPr>
            </w:pPr>
            <w:r w:rsidRPr="00FB6BBC">
              <w:rPr>
                <w:rFonts w:eastAsia="Times New Roman" w:cs="Times New Roman"/>
                <w:sz w:val="20"/>
                <w:szCs w:val="20"/>
              </w:rPr>
              <w:t>Стенка гимнастическая (1), Конь гимнастический (1), Бревно гимнастическое с обкладными матами (1)</w:t>
            </w:r>
          </w:p>
          <w:p w14:paraId="22CA0ACD" w14:textId="77777777" w:rsidR="00722400" w:rsidRPr="00FB6BBC" w:rsidRDefault="00722400" w:rsidP="00722400">
            <w:pPr>
              <w:spacing w:after="160" w:line="259" w:lineRule="auto"/>
              <w:jc w:val="both"/>
              <w:rPr>
                <w:rFonts w:eastAsia="Calibri" w:cs="Times New Roman"/>
                <w:sz w:val="20"/>
                <w:szCs w:val="20"/>
                <w:u w:val="single"/>
                <w:lang w:eastAsia="ru-RU"/>
              </w:rPr>
            </w:pPr>
            <w:r w:rsidRPr="00FB6BBC">
              <w:rPr>
                <w:rFonts w:eastAsia="Calibri" w:cs="Times New Roman"/>
                <w:sz w:val="20"/>
                <w:szCs w:val="20"/>
                <w:u w:val="single"/>
                <w:lang w:eastAsia="ru-RU"/>
              </w:rPr>
              <w:t>Программное обеспечение:</w:t>
            </w:r>
          </w:p>
          <w:p w14:paraId="36DB359F" w14:textId="77777777" w:rsidR="00722400" w:rsidRPr="00FB6BBC" w:rsidRDefault="00722400" w:rsidP="00722400">
            <w:pPr>
              <w:jc w:val="both"/>
              <w:rPr>
                <w:rFonts w:eastAsia="Times New Roman" w:cs="Times New Roman"/>
                <w:sz w:val="20"/>
                <w:szCs w:val="20"/>
              </w:rPr>
            </w:pPr>
            <w:r w:rsidRPr="00FB6BBC">
              <w:rPr>
                <w:rFonts w:eastAsia="Times New Roman" w:cs="Times New Roman"/>
                <w:sz w:val="20"/>
                <w:szCs w:val="20"/>
              </w:rPr>
              <w:t xml:space="preserve">Предоставление телематических услуг доступа </w:t>
            </w:r>
            <w:proofErr w:type="gramStart"/>
            <w:r w:rsidRPr="00FB6BBC">
              <w:rPr>
                <w:rFonts w:eastAsia="Times New Roman" w:cs="Times New Roman"/>
                <w:sz w:val="20"/>
                <w:szCs w:val="20"/>
              </w:rPr>
              <w:t>к  сети</w:t>
            </w:r>
            <w:proofErr w:type="gramEnd"/>
            <w:r w:rsidRPr="00FB6BBC">
              <w:rPr>
                <w:rFonts w:eastAsia="Times New Roman" w:cs="Times New Roman"/>
                <w:sz w:val="20"/>
                <w:szCs w:val="20"/>
              </w:rPr>
              <w:t xml:space="preserve">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12A4F0DA"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rPr>
              <w:t xml:space="preserve">Microsoft (Windows, Excel, PowerPoint, Office) (договор на передачу прав №1484-04/18 (Лицензионное соглашение) от 15.03.2018г. с АО «Софт_лайн Трейд» на право использования </w:t>
            </w:r>
            <w:r w:rsidRPr="00FB6BBC">
              <w:rPr>
                <w:rFonts w:eastAsia="Calibri" w:cs="Times New Roman"/>
                <w:sz w:val="20"/>
                <w:szCs w:val="20"/>
              </w:rPr>
              <w:lastRenderedPageBreak/>
              <w:t>программ для ЭВМ: Microsoft (Windows, Excel, PowerPoint, Office). Срок действия документа: 1 год);</w:t>
            </w:r>
          </w:p>
          <w:p w14:paraId="5CB897BC" w14:textId="77777777" w:rsidR="00722400" w:rsidRPr="00FB6BBC" w:rsidRDefault="00722400" w:rsidP="00722400">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30A1FE82" w14:textId="77777777"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51AD9AB1" w14:textId="77777777" w:rsidR="00722400" w:rsidRPr="00FB6BBC" w:rsidRDefault="00722400" w:rsidP="00722400">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2887F278" w14:textId="3F93C3C4" w:rsidR="00722400" w:rsidRPr="00FB6BBC" w:rsidRDefault="00722400" w:rsidP="00722400">
            <w:pPr>
              <w:spacing w:after="160" w:line="259" w:lineRule="auto"/>
              <w:jc w:val="both"/>
              <w:rPr>
                <w:rFonts w:eastAsia="Calibri" w:cs="Times New Roman"/>
                <w:sz w:val="20"/>
                <w:szCs w:val="20"/>
                <w:u w:val="single"/>
                <w:lang w:eastAsia="ru-RU"/>
              </w:rPr>
            </w:pPr>
          </w:p>
        </w:tc>
        <w:tc>
          <w:tcPr>
            <w:tcW w:w="3260" w:type="dxa"/>
          </w:tcPr>
          <w:p w14:paraId="1C3CD037" w14:textId="77777777" w:rsidR="00532FF3" w:rsidRPr="00FB6BBC" w:rsidRDefault="00532FF3" w:rsidP="00532FF3">
            <w:pPr>
              <w:rPr>
                <w:rFonts w:eastAsia="Calibri" w:cs="Times New Roman"/>
                <w:sz w:val="20"/>
                <w:szCs w:val="20"/>
              </w:rPr>
            </w:pPr>
            <w:r w:rsidRPr="00FB6BBC">
              <w:rPr>
                <w:rFonts w:eastAsia="Times New Roman" w:cs="Times New Roman"/>
                <w:sz w:val="20"/>
                <w:szCs w:val="20"/>
              </w:rPr>
              <w:lastRenderedPageBreak/>
              <w:t xml:space="preserve">677000, Республика Саха (Якутия), г. Якутск, ул. Павлика Морозова, д. 1 </w:t>
            </w:r>
          </w:p>
          <w:p w14:paraId="4395C231" w14:textId="77777777" w:rsidR="00722400" w:rsidRPr="00FB6BBC" w:rsidRDefault="00722400" w:rsidP="00532FF3">
            <w:pPr>
              <w:jc w:val="both"/>
              <w:rPr>
                <w:rFonts w:cs="Times New Roman"/>
                <w:sz w:val="20"/>
                <w:szCs w:val="20"/>
              </w:rPr>
            </w:pPr>
          </w:p>
        </w:tc>
      </w:tr>
      <w:tr w:rsidR="00722400" w:rsidRPr="00FB6BBC" w14:paraId="63165A59" w14:textId="77777777" w:rsidTr="001B283A">
        <w:tblPrEx>
          <w:tblLook w:val="04A0" w:firstRow="1" w:lastRow="0" w:firstColumn="1" w:lastColumn="0" w:noHBand="0" w:noVBand="1"/>
        </w:tblPrEx>
        <w:trPr>
          <w:trHeight w:val="381"/>
        </w:trPr>
        <w:tc>
          <w:tcPr>
            <w:tcW w:w="677" w:type="dxa"/>
            <w:shd w:val="clear" w:color="auto" w:fill="auto"/>
          </w:tcPr>
          <w:p w14:paraId="5947EEA2" w14:textId="06B94440" w:rsidR="00722400" w:rsidRPr="00FB6BBC" w:rsidRDefault="00722400" w:rsidP="00722400">
            <w:pPr>
              <w:jc w:val="both"/>
              <w:rPr>
                <w:rFonts w:cs="Times New Roman"/>
                <w:sz w:val="20"/>
                <w:szCs w:val="20"/>
              </w:rPr>
            </w:pPr>
            <w:r w:rsidRPr="00FB6BBC">
              <w:rPr>
                <w:rFonts w:cs="Times New Roman"/>
                <w:sz w:val="20"/>
                <w:szCs w:val="20"/>
              </w:rPr>
              <w:lastRenderedPageBreak/>
              <w:t>3</w:t>
            </w:r>
            <w:r w:rsidR="002C44BC" w:rsidRPr="00FB6BBC">
              <w:rPr>
                <w:rFonts w:cs="Times New Roman"/>
                <w:sz w:val="20"/>
                <w:szCs w:val="20"/>
              </w:rPr>
              <w:t>6</w:t>
            </w:r>
          </w:p>
        </w:tc>
        <w:tc>
          <w:tcPr>
            <w:tcW w:w="2583" w:type="dxa"/>
            <w:noWrap/>
            <w:hideMark/>
          </w:tcPr>
          <w:p w14:paraId="379AB15E" w14:textId="65B53837" w:rsidR="00722400" w:rsidRPr="00FB6BBC" w:rsidRDefault="00722400" w:rsidP="00722400">
            <w:pPr>
              <w:jc w:val="both"/>
              <w:rPr>
                <w:rFonts w:cs="Times New Roman"/>
                <w:sz w:val="20"/>
                <w:szCs w:val="20"/>
              </w:rPr>
            </w:pPr>
            <w:r w:rsidRPr="00FB6BBC">
              <w:rPr>
                <w:rFonts w:cs="Times New Roman"/>
                <w:sz w:val="20"/>
                <w:szCs w:val="20"/>
              </w:rPr>
              <w:t>Геокультурное пространство Арктики</w:t>
            </w:r>
          </w:p>
        </w:tc>
        <w:tc>
          <w:tcPr>
            <w:tcW w:w="8364" w:type="dxa"/>
            <w:tcBorders>
              <w:top w:val="single" w:sz="4" w:space="0" w:color="auto"/>
              <w:left w:val="single" w:sz="4" w:space="0" w:color="auto"/>
              <w:bottom w:val="single" w:sz="4" w:space="0" w:color="auto"/>
              <w:right w:val="single" w:sz="4" w:space="0" w:color="auto"/>
            </w:tcBorders>
            <w:vAlign w:val="center"/>
          </w:tcPr>
          <w:p w14:paraId="4FB8F54A" w14:textId="77777777" w:rsidR="00C27002" w:rsidRPr="00FB6BBC" w:rsidRDefault="00C27002" w:rsidP="00C27002">
            <w:pPr>
              <w:jc w:val="both"/>
              <w:rPr>
                <w:rFonts w:eastAsia="Times New Roman" w:cs="Times New Roman"/>
                <w:sz w:val="20"/>
                <w:szCs w:val="20"/>
                <w:lang w:eastAsia="ru-RU"/>
              </w:rPr>
            </w:pPr>
            <w:r w:rsidRPr="00FB6BBC">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(№814)</w:t>
            </w:r>
          </w:p>
          <w:p w14:paraId="05A6FA31" w14:textId="77777777" w:rsidR="00C27002" w:rsidRPr="00FB6BBC" w:rsidRDefault="00C27002" w:rsidP="00C27002">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71D8E943" w14:textId="16ACF542" w:rsidR="00C27002" w:rsidRPr="00FB6BBC" w:rsidRDefault="00C27002" w:rsidP="00C27002">
            <w:pPr>
              <w:jc w:val="both"/>
              <w:rPr>
                <w:rFonts w:cs="Times New Roman"/>
                <w:sz w:val="20"/>
                <w:szCs w:val="20"/>
              </w:rPr>
            </w:pPr>
            <w:r w:rsidRPr="00FB6BBC">
              <w:rPr>
                <w:rFonts w:eastAsia="Calibri" w:cs="Times New Roman"/>
                <w:sz w:val="20"/>
                <w:szCs w:val="20"/>
                <w:lang w:eastAsia="ru-RU"/>
              </w:rPr>
              <w:t xml:space="preserve">Доска аудиторная (1), </w:t>
            </w:r>
            <w:r w:rsidRPr="00FB6BBC">
              <w:rPr>
                <w:rFonts w:eastAsia="Calibri" w:cs="Times New Roman"/>
                <w:sz w:val="20"/>
                <w:szCs w:val="20"/>
              </w:rPr>
              <w:t>Комплект аудиторной мебели (стол+2 стула) (16)</w:t>
            </w:r>
            <w:r w:rsidR="00CB1EED" w:rsidRPr="00FB6BBC">
              <w:rPr>
                <w:rFonts w:eastAsia="Calibri" w:cs="Times New Roman"/>
                <w:sz w:val="20"/>
                <w:szCs w:val="20"/>
              </w:rPr>
              <w:t xml:space="preserve">, </w:t>
            </w:r>
            <w:r w:rsidR="00CB1EED"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4E30C542" w14:textId="77777777" w:rsidR="00C27002" w:rsidRPr="00FB6BBC" w:rsidRDefault="00C27002" w:rsidP="00C27002">
            <w:pPr>
              <w:jc w:val="both"/>
              <w:rPr>
                <w:rFonts w:cs="Times New Roman"/>
                <w:sz w:val="20"/>
                <w:szCs w:val="20"/>
                <w:u w:val="single"/>
                <w:lang w:eastAsia="ru-RU"/>
              </w:rPr>
            </w:pPr>
            <w:r w:rsidRPr="00FB6BBC">
              <w:rPr>
                <w:rFonts w:cs="Times New Roman"/>
                <w:sz w:val="20"/>
                <w:szCs w:val="20"/>
                <w:u w:val="single"/>
                <w:lang w:eastAsia="ru-RU"/>
              </w:rPr>
              <w:t>Программное обеспечение:</w:t>
            </w:r>
          </w:p>
          <w:p w14:paraId="346C0BC3" w14:textId="77777777" w:rsidR="00C27002" w:rsidRPr="00FB6BBC" w:rsidRDefault="00C27002" w:rsidP="00C27002">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300BFE46" w14:textId="77777777" w:rsidR="00C27002" w:rsidRPr="00FB6BBC" w:rsidRDefault="00C27002" w:rsidP="00C27002">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w:t>
            </w:r>
            <w:r w:rsidRPr="00FB6BBC">
              <w:rPr>
                <w:rFonts w:eastAsia="Calibri" w:cs="Times New Roman"/>
                <w:sz w:val="20"/>
                <w:szCs w:val="20"/>
              </w:rPr>
              <w:lastRenderedPageBreak/>
              <w:t>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57269361" w14:textId="77777777" w:rsidR="00C27002" w:rsidRPr="00FB6BBC" w:rsidRDefault="00C27002" w:rsidP="00C27002">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247772C5" w14:textId="77777777" w:rsidR="00722400" w:rsidRPr="00FB6BBC" w:rsidRDefault="00C27002" w:rsidP="00C27002">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36760B91" w14:textId="109B13DE" w:rsidR="00D237BE" w:rsidRPr="00FB6BBC" w:rsidRDefault="00D237BE" w:rsidP="00C27002">
            <w:pPr>
              <w:jc w:val="both"/>
              <w:rPr>
                <w:rFonts w:cs="Times New Roman"/>
                <w:sz w:val="20"/>
                <w:szCs w:val="20"/>
              </w:rPr>
            </w:pPr>
            <w:r w:rsidRPr="00FB6BBC">
              <w:rPr>
                <w:rFonts w:cs="Times New Roman"/>
                <w:sz w:val="20"/>
                <w:szCs w:val="20"/>
              </w:rPr>
              <w:t xml:space="preserve">Лицензионный договор на передачу прав использования программ для ЭВМ (годовая подписка на </w:t>
            </w:r>
            <w:r w:rsidRPr="00FB6BBC">
              <w:rPr>
                <w:rFonts w:cs="Times New Roman"/>
                <w:sz w:val="20"/>
                <w:szCs w:val="20"/>
                <w:lang w:val="en-US"/>
              </w:rPr>
              <w:t>ZOOM</w:t>
            </w:r>
            <w:r w:rsidRPr="00FB6BBC">
              <w:rPr>
                <w:rFonts w:cs="Times New Roman"/>
                <w:sz w:val="20"/>
                <w:szCs w:val="20"/>
              </w:rPr>
              <w:t xml:space="preserve"> </w:t>
            </w:r>
            <w:r w:rsidRPr="00FB6BBC">
              <w:rPr>
                <w:rFonts w:cs="Times New Roman"/>
                <w:sz w:val="20"/>
                <w:szCs w:val="20"/>
                <w:lang w:eastAsia="ru-RU"/>
              </w:rPr>
              <w:t xml:space="preserve">Образование </w:t>
            </w:r>
            <w:r w:rsidRPr="00FB6BBC">
              <w:rPr>
                <w:rFonts w:cs="Times New Roman"/>
                <w:sz w:val="20"/>
                <w:szCs w:val="20"/>
              </w:rPr>
              <w:t xml:space="preserve">на 47 организаторов) с ООО «Айтек Инфо», №85 от 31.08.2020 г. </w:t>
            </w:r>
          </w:p>
        </w:tc>
        <w:tc>
          <w:tcPr>
            <w:tcW w:w="3260" w:type="dxa"/>
          </w:tcPr>
          <w:p w14:paraId="2735A524" w14:textId="77777777" w:rsidR="00365666" w:rsidRPr="00FB6BBC" w:rsidRDefault="00365666" w:rsidP="00365666">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332BC685" w14:textId="77777777" w:rsidR="00722400" w:rsidRPr="00FB6BBC" w:rsidRDefault="00722400" w:rsidP="00722400">
            <w:pPr>
              <w:jc w:val="both"/>
              <w:rPr>
                <w:rFonts w:eastAsia="Times New Roman" w:cs="Times New Roman"/>
                <w:sz w:val="20"/>
                <w:szCs w:val="20"/>
              </w:rPr>
            </w:pPr>
          </w:p>
          <w:p w14:paraId="316BA18D" w14:textId="77777777" w:rsidR="00722400" w:rsidRPr="00FB6BBC" w:rsidRDefault="00722400" w:rsidP="00722400">
            <w:pPr>
              <w:jc w:val="both"/>
              <w:rPr>
                <w:rFonts w:eastAsia="Times New Roman" w:cs="Times New Roman"/>
                <w:sz w:val="20"/>
                <w:szCs w:val="20"/>
              </w:rPr>
            </w:pPr>
          </w:p>
          <w:p w14:paraId="092171C5" w14:textId="77777777" w:rsidR="00722400" w:rsidRPr="00FB6BBC" w:rsidRDefault="00722400" w:rsidP="00722400">
            <w:pPr>
              <w:jc w:val="both"/>
              <w:rPr>
                <w:rFonts w:cs="Times New Roman"/>
                <w:sz w:val="20"/>
                <w:szCs w:val="20"/>
              </w:rPr>
            </w:pPr>
          </w:p>
        </w:tc>
      </w:tr>
      <w:tr w:rsidR="007C7604" w:rsidRPr="00FB6BBC" w14:paraId="3477A246" w14:textId="77777777" w:rsidTr="001B283A">
        <w:tblPrEx>
          <w:tblLook w:val="04A0" w:firstRow="1" w:lastRow="0" w:firstColumn="1" w:lastColumn="0" w:noHBand="0" w:noVBand="1"/>
        </w:tblPrEx>
        <w:trPr>
          <w:trHeight w:val="381"/>
        </w:trPr>
        <w:tc>
          <w:tcPr>
            <w:tcW w:w="677" w:type="dxa"/>
            <w:shd w:val="clear" w:color="auto" w:fill="auto"/>
          </w:tcPr>
          <w:p w14:paraId="166F2ABC" w14:textId="6ACFEAB5" w:rsidR="007C7604" w:rsidRPr="00FB6BBC" w:rsidRDefault="007C7604" w:rsidP="007C7604">
            <w:pPr>
              <w:jc w:val="both"/>
              <w:rPr>
                <w:rFonts w:cs="Times New Roman"/>
                <w:sz w:val="20"/>
                <w:szCs w:val="20"/>
              </w:rPr>
            </w:pPr>
            <w:r w:rsidRPr="00FB6BBC">
              <w:rPr>
                <w:rFonts w:cs="Times New Roman"/>
                <w:sz w:val="20"/>
                <w:szCs w:val="20"/>
              </w:rPr>
              <w:lastRenderedPageBreak/>
              <w:t>3</w:t>
            </w:r>
            <w:r w:rsidR="00383D37" w:rsidRPr="00FB6BBC">
              <w:rPr>
                <w:rFonts w:cs="Times New Roman"/>
                <w:sz w:val="20"/>
                <w:szCs w:val="20"/>
              </w:rPr>
              <w:t>7</w:t>
            </w:r>
          </w:p>
        </w:tc>
        <w:tc>
          <w:tcPr>
            <w:tcW w:w="2583" w:type="dxa"/>
            <w:noWrap/>
          </w:tcPr>
          <w:p w14:paraId="2BD26AE0" w14:textId="77777777" w:rsidR="003D6F9E" w:rsidRPr="00FB6BBC" w:rsidRDefault="003D6F9E" w:rsidP="003D6F9E">
            <w:pPr>
              <w:rPr>
                <w:rFonts w:eastAsia="Times New Roman" w:cs="Times New Roman"/>
                <w:bCs/>
                <w:sz w:val="20"/>
                <w:szCs w:val="20"/>
                <w:lang w:val="en-US" w:eastAsia="ru-RU"/>
              </w:rPr>
            </w:pPr>
            <w:r w:rsidRPr="00FB6BBC">
              <w:rPr>
                <w:rFonts w:eastAsia="Times New Roman" w:cs="Times New Roman"/>
                <w:bCs/>
                <w:sz w:val="20"/>
                <w:szCs w:val="20"/>
                <w:lang w:val="en-US" w:eastAsia="ru-RU"/>
              </w:rPr>
              <w:t>Cinema borealis: Filmmaking in the North</w:t>
            </w:r>
          </w:p>
          <w:p w14:paraId="41C72CCA" w14:textId="276D5014" w:rsidR="007C7604" w:rsidRPr="00FB6BBC" w:rsidRDefault="007C7604" w:rsidP="007C7604">
            <w:pPr>
              <w:jc w:val="both"/>
              <w:rPr>
                <w:rFonts w:cs="Times New Roman"/>
                <w:sz w:val="20"/>
                <w:szCs w:val="20"/>
                <w:lang w:val="en-US"/>
              </w:rPr>
            </w:pPr>
          </w:p>
        </w:tc>
        <w:tc>
          <w:tcPr>
            <w:tcW w:w="8364" w:type="dxa"/>
            <w:tcBorders>
              <w:top w:val="single" w:sz="4" w:space="0" w:color="auto"/>
              <w:left w:val="single" w:sz="4" w:space="0" w:color="auto"/>
              <w:bottom w:val="single" w:sz="4" w:space="0" w:color="auto"/>
              <w:right w:val="single" w:sz="4" w:space="0" w:color="auto"/>
            </w:tcBorders>
            <w:vAlign w:val="center"/>
          </w:tcPr>
          <w:p w14:paraId="3DDAF013" w14:textId="77777777" w:rsidR="007C7604" w:rsidRPr="00FB6BBC" w:rsidRDefault="007C7604" w:rsidP="007C7604">
            <w:pPr>
              <w:jc w:val="both"/>
              <w:rPr>
                <w:rFonts w:eastAsia="Times New Roman" w:cs="Times New Roman"/>
                <w:sz w:val="20"/>
                <w:szCs w:val="20"/>
                <w:lang w:eastAsia="ru-RU"/>
              </w:rPr>
            </w:pPr>
            <w:r w:rsidRPr="00FB6BBC">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(№814)</w:t>
            </w:r>
          </w:p>
          <w:p w14:paraId="1338F028" w14:textId="77777777" w:rsidR="007C7604" w:rsidRPr="00FB6BBC" w:rsidRDefault="007C7604" w:rsidP="007C7604">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0A61ED8D" w14:textId="2D7101EC" w:rsidR="007C7604" w:rsidRPr="00FB6BBC" w:rsidRDefault="007C7604" w:rsidP="007C7604">
            <w:pPr>
              <w:jc w:val="both"/>
              <w:rPr>
                <w:rFonts w:cs="Times New Roman"/>
                <w:sz w:val="20"/>
                <w:szCs w:val="20"/>
              </w:rPr>
            </w:pPr>
            <w:r w:rsidRPr="00FB6BBC">
              <w:rPr>
                <w:rFonts w:eastAsia="Calibri" w:cs="Times New Roman"/>
                <w:sz w:val="20"/>
                <w:szCs w:val="20"/>
                <w:lang w:eastAsia="ru-RU"/>
              </w:rPr>
              <w:t xml:space="preserve">Доска аудиторная (1), </w:t>
            </w:r>
            <w:r w:rsidRPr="00FB6BBC">
              <w:rPr>
                <w:rFonts w:eastAsia="Calibri" w:cs="Times New Roman"/>
                <w:sz w:val="20"/>
                <w:szCs w:val="20"/>
              </w:rPr>
              <w:t>Комплект аудиторной мебели (стол+2 стула) (16)</w:t>
            </w:r>
            <w:r w:rsidR="00F66544" w:rsidRPr="00FB6BBC">
              <w:rPr>
                <w:rFonts w:eastAsia="Calibri" w:cs="Times New Roman"/>
                <w:sz w:val="20"/>
                <w:szCs w:val="20"/>
              </w:rPr>
              <w:t>,</w:t>
            </w:r>
            <w:r w:rsidR="00F66544" w:rsidRPr="00FB6BBC">
              <w:rPr>
                <w:rFonts w:cs="Times New Roman"/>
                <w:sz w:val="20"/>
                <w:szCs w:val="20"/>
              </w:rPr>
              <w:t xml:space="preserve"> учебно-наглядные пособия, обеспечивающие тематические иллюстрации, соответствующие рабочей программе дисциплины </w:t>
            </w:r>
            <w:r w:rsidR="00F66544" w:rsidRPr="00FB6BBC">
              <w:rPr>
                <w:rFonts w:eastAsia="Calibri" w:cs="Times New Roman"/>
                <w:sz w:val="20"/>
                <w:szCs w:val="20"/>
              </w:rPr>
              <w:t xml:space="preserve"> </w:t>
            </w:r>
          </w:p>
          <w:p w14:paraId="69E2E47B" w14:textId="77777777" w:rsidR="007C7604" w:rsidRPr="00FB6BBC" w:rsidRDefault="007C7604" w:rsidP="007C7604">
            <w:pPr>
              <w:jc w:val="both"/>
              <w:rPr>
                <w:rFonts w:cs="Times New Roman"/>
                <w:sz w:val="20"/>
                <w:szCs w:val="20"/>
                <w:u w:val="single"/>
                <w:lang w:eastAsia="ru-RU"/>
              </w:rPr>
            </w:pPr>
            <w:r w:rsidRPr="00FB6BBC">
              <w:rPr>
                <w:rFonts w:cs="Times New Roman"/>
                <w:sz w:val="20"/>
                <w:szCs w:val="20"/>
                <w:u w:val="single"/>
                <w:lang w:eastAsia="ru-RU"/>
              </w:rPr>
              <w:t>Программное обеспечение:</w:t>
            </w:r>
          </w:p>
          <w:p w14:paraId="5E3674DD" w14:textId="77777777" w:rsidR="007C7604" w:rsidRPr="00FB6BBC" w:rsidRDefault="007C7604" w:rsidP="007C7604">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6A2E2F27" w14:textId="77777777" w:rsidR="007C7604" w:rsidRPr="00FB6BBC" w:rsidRDefault="007C7604" w:rsidP="007C7604">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08D3E874" w14:textId="77777777" w:rsidR="007C7604" w:rsidRPr="00FB6BBC" w:rsidRDefault="007C7604" w:rsidP="007C7604">
            <w:pPr>
              <w:jc w:val="both"/>
              <w:rPr>
                <w:rFonts w:eastAsia="Calibri" w:cs="Times New Roman"/>
                <w:sz w:val="20"/>
                <w:szCs w:val="20"/>
                <w:lang w:eastAsia="ru-RU"/>
              </w:rPr>
            </w:pPr>
            <w:r w:rsidRPr="00FB6BBC">
              <w:rPr>
                <w:rFonts w:eastAsia="Calibri"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w:t>
            </w:r>
            <w:r w:rsidRPr="00FB6BBC">
              <w:rPr>
                <w:rFonts w:eastAsia="Calibri" w:cs="Times New Roman"/>
                <w:sz w:val="20"/>
                <w:szCs w:val="20"/>
                <w:lang w:eastAsia="ru-RU"/>
              </w:rPr>
              <w:lastRenderedPageBreak/>
              <w:t>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110E0798" w14:textId="4489523A" w:rsidR="007C7604" w:rsidRPr="00FB6BBC" w:rsidRDefault="007C7604" w:rsidP="007C7604">
            <w:pPr>
              <w:jc w:val="both"/>
              <w:rPr>
                <w:rFonts w:eastAsia="Times New Roman" w:cs="Times New Roman"/>
                <w:sz w:val="20"/>
                <w:szCs w:val="20"/>
                <w:lang w:val="en-US"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tc>
        <w:tc>
          <w:tcPr>
            <w:tcW w:w="3260" w:type="dxa"/>
          </w:tcPr>
          <w:p w14:paraId="04DFD48D" w14:textId="77777777" w:rsidR="007C7604" w:rsidRPr="00FB6BBC" w:rsidRDefault="007C7604" w:rsidP="007C7604">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62460D43" w14:textId="77777777" w:rsidR="007C7604" w:rsidRPr="00FB6BBC" w:rsidRDefault="007C7604" w:rsidP="007C7604">
            <w:pPr>
              <w:rPr>
                <w:sz w:val="20"/>
                <w:szCs w:val="20"/>
                <w:shd w:val="clear" w:color="auto" w:fill="FFFFFF"/>
                <w:lang w:val="en-US"/>
              </w:rPr>
            </w:pPr>
          </w:p>
        </w:tc>
      </w:tr>
      <w:tr w:rsidR="007C7604" w:rsidRPr="00FB6BBC" w14:paraId="41A4698E" w14:textId="77777777" w:rsidTr="001B283A">
        <w:tblPrEx>
          <w:tblLook w:val="04A0" w:firstRow="1" w:lastRow="0" w:firstColumn="1" w:lastColumn="0" w:noHBand="0" w:noVBand="1"/>
        </w:tblPrEx>
        <w:trPr>
          <w:trHeight w:val="3536"/>
        </w:trPr>
        <w:tc>
          <w:tcPr>
            <w:tcW w:w="677" w:type="dxa"/>
            <w:shd w:val="clear" w:color="auto" w:fill="auto"/>
          </w:tcPr>
          <w:p w14:paraId="5E3C0A88" w14:textId="60550C34" w:rsidR="007C7604" w:rsidRPr="00FB6BBC" w:rsidRDefault="007C7604" w:rsidP="007C7604">
            <w:pPr>
              <w:jc w:val="both"/>
              <w:rPr>
                <w:rFonts w:cs="Times New Roman"/>
                <w:sz w:val="20"/>
                <w:szCs w:val="20"/>
              </w:rPr>
            </w:pPr>
            <w:r w:rsidRPr="00FB6BBC">
              <w:rPr>
                <w:rFonts w:cs="Times New Roman"/>
                <w:sz w:val="20"/>
                <w:szCs w:val="20"/>
              </w:rPr>
              <w:lastRenderedPageBreak/>
              <w:t>3</w:t>
            </w:r>
            <w:r w:rsidR="003D6F9E" w:rsidRPr="00FB6BBC">
              <w:rPr>
                <w:rFonts w:cs="Times New Roman"/>
                <w:sz w:val="20"/>
                <w:szCs w:val="20"/>
              </w:rPr>
              <w:t>8</w:t>
            </w:r>
          </w:p>
        </w:tc>
        <w:tc>
          <w:tcPr>
            <w:tcW w:w="2583" w:type="dxa"/>
            <w:noWrap/>
          </w:tcPr>
          <w:p w14:paraId="406CF646" w14:textId="1A10F2BB" w:rsidR="007C7604" w:rsidRPr="00FB6BBC" w:rsidRDefault="007C7604" w:rsidP="007C7604">
            <w:pPr>
              <w:jc w:val="both"/>
              <w:rPr>
                <w:rFonts w:cs="Times New Roman"/>
                <w:sz w:val="20"/>
                <w:szCs w:val="20"/>
              </w:rPr>
            </w:pPr>
            <w:r w:rsidRPr="00FB6BBC">
              <w:rPr>
                <w:rFonts w:cs="Times New Roman"/>
                <w:sz w:val="20"/>
                <w:szCs w:val="20"/>
              </w:rPr>
              <w:t>Этноконфликтология</w:t>
            </w:r>
          </w:p>
        </w:tc>
        <w:tc>
          <w:tcPr>
            <w:tcW w:w="8364" w:type="dxa"/>
            <w:tcBorders>
              <w:top w:val="single" w:sz="4" w:space="0" w:color="auto"/>
              <w:left w:val="single" w:sz="4" w:space="0" w:color="auto"/>
              <w:bottom w:val="single" w:sz="4" w:space="0" w:color="auto"/>
              <w:right w:val="single" w:sz="4" w:space="0" w:color="auto"/>
            </w:tcBorders>
            <w:vAlign w:val="center"/>
          </w:tcPr>
          <w:p w14:paraId="7CC70E19" w14:textId="77777777" w:rsidR="007C7604" w:rsidRPr="00FB6BBC" w:rsidRDefault="007C7604" w:rsidP="007C7604">
            <w:pPr>
              <w:jc w:val="both"/>
              <w:rPr>
                <w:rFonts w:eastAsia="Times New Roman" w:cs="Times New Roman"/>
                <w:color w:val="FF0000"/>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 xml:space="preserve">№707) </w:t>
            </w:r>
          </w:p>
          <w:p w14:paraId="7B74E10B" w14:textId="77777777" w:rsidR="007C7604" w:rsidRPr="00FB6BBC" w:rsidRDefault="007C7604" w:rsidP="007C7604">
            <w:pPr>
              <w:jc w:val="both"/>
              <w:rPr>
                <w:rFonts w:eastAsia="Times New Roman" w:cs="Times New Roman"/>
                <w:sz w:val="20"/>
                <w:szCs w:val="20"/>
              </w:rPr>
            </w:pPr>
            <w:r w:rsidRPr="00FB6BBC">
              <w:rPr>
                <w:rFonts w:eastAsia="Times New Roman" w:cs="Times New Roman"/>
                <w:sz w:val="20"/>
                <w:szCs w:val="20"/>
                <w:u w:val="single"/>
              </w:rPr>
              <w:t>Перечень основного оборудования, учебно-наглядных пособий:</w:t>
            </w:r>
            <w:r w:rsidRPr="00FB6BBC">
              <w:rPr>
                <w:rFonts w:eastAsia="Times New Roman" w:cs="Times New Roman"/>
                <w:sz w:val="20"/>
                <w:szCs w:val="20"/>
              </w:rPr>
              <w:t xml:space="preserve"> </w:t>
            </w:r>
          </w:p>
          <w:p w14:paraId="4DEA6EE3" w14:textId="3B7DCF5F" w:rsidR="007C7604" w:rsidRPr="00FB6BBC" w:rsidRDefault="007C7604" w:rsidP="007C7604">
            <w:pPr>
              <w:jc w:val="both"/>
              <w:rPr>
                <w:rFonts w:cs="Times New Roman"/>
                <w:sz w:val="20"/>
                <w:szCs w:val="20"/>
              </w:rPr>
            </w:pPr>
            <w:r w:rsidRPr="00FB6BBC">
              <w:rPr>
                <w:rFonts w:cs="Times New Roman"/>
                <w:sz w:val="20"/>
                <w:szCs w:val="20"/>
              </w:rPr>
              <w:t xml:space="preserve">Стол ученический (8), Стул ученический (6), Доска аудиторная (1), Стол компьютерный (7), </w:t>
            </w:r>
            <w:proofErr w:type="gramStart"/>
            <w:r w:rsidRPr="00FB6BBC">
              <w:rPr>
                <w:rFonts w:cs="Times New Roman"/>
                <w:sz w:val="20"/>
                <w:szCs w:val="20"/>
              </w:rPr>
              <w:t>Стулья  ученические</w:t>
            </w:r>
            <w:proofErr w:type="gramEnd"/>
            <w:r w:rsidRPr="00FB6BBC">
              <w:rPr>
                <w:rFonts w:cs="Times New Roman"/>
                <w:sz w:val="20"/>
                <w:szCs w:val="20"/>
              </w:rPr>
              <w:t xml:space="preserve"> (18), Мультимедиа проектор (1), Экран  (1)</w:t>
            </w:r>
            <w:r w:rsidR="00465363" w:rsidRPr="00FB6BBC">
              <w:rPr>
                <w:rFonts w:cs="Times New Roman"/>
                <w:sz w:val="20"/>
                <w:szCs w:val="20"/>
              </w:rPr>
              <w:t xml:space="preserve">, учебно-наглядные пособия, обеспечивающие тематические иллюстрации, соответствующие рабочей программе дисциплины </w:t>
            </w:r>
          </w:p>
          <w:p w14:paraId="35ACD91A" w14:textId="77777777" w:rsidR="007C7604" w:rsidRPr="00FB6BBC" w:rsidRDefault="007C7604" w:rsidP="007C7604">
            <w:pPr>
              <w:jc w:val="both"/>
              <w:rPr>
                <w:rFonts w:cs="Times New Roman"/>
                <w:sz w:val="20"/>
                <w:szCs w:val="20"/>
                <w:u w:val="single"/>
                <w:lang w:eastAsia="ru-RU"/>
              </w:rPr>
            </w:pPr>
            <w:r w:rsidRPr="00FB6BBC">
              <w:rPr>
                <w:rFonts w:cs="Times New Roman"/>
                <w:sz w:val="20"/>
                <w:szCs w:val="20"/>
                <w:u w:val="single"/>
                <w:lang w:eastAsia="ru-RU"/>
              </w:rPr>
              <w:t>Программное обеспечение:</w:t>
            </w:r>
          </w:p>
          <w:p w14:paraId="11114D1F" w14:textId="77777777" w:rsidR="007C7604" w:rsidRPr="00FB6BBC" w:rsidRDefault="007C7604" w:rsidP="007C7604">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5FC85E19" w14:textId="77777777" w:rsidR="007C7604" w:rsidRPr="00FB6BBC" w:rsidRDefault="007C7604" w:rsidP="007C7604">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24CEDBFF" w14:textId="77777777" w:rsidR="007C7604" w:rsidRPr="00FB6BBC" w:rsidRDefault="007C7604" w:rsidP="007C7604">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2EDA833B" w14:textId="77777777" w:rsidR="007C7604" w:rsidRPr="00FB6BBC" w:rsidRDefault="007C7604" w:rsidP="007C7604">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0FE92DC0" w14:textId="77777777" w:rsidR="007C7604" w:rsidRPr="00FB6BBC" w:rsidRDefault="007C7604" w:rsidP="007C7604">
            <w:pPr>
              <w:contextualSpacing/>
              <w:jc w:val="both"/>
              <w:rPr>
                <w:rFonts w:eastAsia="Calibri" w:cs="Times New Roman"/>
                <w:sz w:val="20"/>
                <w:szCs w:val="20"/>
              </w:rPr>
            </w:pPr>
            <w:r w:rsidRPr="00FB6BBC">
              <w:rPr>
                <w:rFonts w:eastAsia="Calibri" w:cs="Times New Roman"/>
                <w:sz w:val="20"/>
                <w:szCs w:val="20"/>
              </w:rPr>
              <w:lastRenderedPageBreak/>
              <w:t>Договор на передачу прав (Лицензионное соглашение) использования ПО для ЭВМ (14 наименований) с АО «СофтЛайн Трейд», №370728-ОТС от 26.03.2020 г</w:t>
            </w:r>
          </w:p>
          <w:p w14:paraId="7F8CE4E1" w14:textId="77777777" w:rsidR="007C7604" w:rsidRPr="00FB6BBC" w:rsidRDefault="007C7604" w:rsidP="007C7604">
            <w:pPr>
              <w:contextualSpacing/>
              <w:jc w:val="both"/>
              <w:rPr>
                <w:rFonts w:eastAsia="Calibri" w:cs="Times New Roman"/>
                <w:sz w:val="20"/>
                <w:szCs w:val="20"/>
                <w:lang w:eastAsia="ru-RU"/>
              </w:rPr>
            </w:pPr>
            <w:r w:rsidRPr="00FB6BBC">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14:paraId="5B358C8A" w14:textId="77777777" w:rsidR="007C7604" w:rsidRPr="00FB6BBC" w:rsidRDefault="007C7604" w:rsidP="007C7604">
            <w:pPr>
              <w:tabs>
                <w:tab w:val="left" w:pos="0"/>
              </w:tabs>
              <w:contextualSpacing/>
              <w:jc w:val="both"/>
              <w:rPr>
                <w:rFonts w:eastAsia="Calibri" w:cs="Times New Roman"/>
                <w:sz w:val="20"/>
                <w:szCs w:val="20"/>
              </w:rPr>
            </w:pPr>
            <w:r w:rsidRPr="00FB6BBC">
              <w:rPr>
                <w:rFonts w:eastAsia="Calibri"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14:paraId="305D6D44" w14:textId="0C491CDC" w:rsidR="007C7604" w:rsidRPr="00FB6BBC" w:rsidRDefault="007C7604" w:rsidP="007C7604">
            <w:pPr>
              <w:spacing w:after="160" w:line="259" w:lineRule="auto"/>
              <w:jc w:val="both"/>
              <w:rPr>
                <w:rFonts w:eastAsia="Calibri" w:cs="Times New Roman"/>
                <w:sz w:val="20"/>
                <w:szCs w:val="20"/>
              </w:rPr>
            </w:pPr>
            <w:r w:rsidRPr="00FB6BBC">
              <w:rPr>
                <w:rFonts w:eastAsia="Calibri" w:cs="Times New Roman"/>
                <w:sz w:val="20"/>
                <w:szCs w:val="20"/>
              </w:rPr>
              <w:t>Договор №377328 –ОТС от 07.07.2020 г. на оказание услуг по сопровождению Электронного периодического справочника «Система Гарант» с ИП Иванов Айсен Александрович со сроком действия на 12 (двенадцать месяцев с момента заключения договора.</w:t>
            </w:r>
          </w:p>
          <w:p w14:paraId="455633A8" w14:textId="77777777" w:rsidR="00D04284" w:rsidRPr="00FB6BBC" w:rsidRDefault="00D04284" w:rsidP="00D04284">
            <w:pPr>
              <w:jc w:val="both"/>
              <w:rPr>
                <w:rFonts w:cs="Times New Roman"/>
                <w:sz w:val="20"/>
                <w:szCs w:val="20"/>
              </w:rPr>
            </w:pPr>
            <w:r w:rsidRPr="00FB6BBC">
              <w:rPr>
                <w:rFonts w:cs="Times New Roman"/>
                <w:sz w:val="20"/>
                <w:szCs w:val="20"/>
              </w:rPr>
              <w:t xml:space="preserve">Лицензионный договор на передачу прав использования программ для ЭВМ (годовая подписка на </w:t>
            </w:r>
            <w:r w:rsidRPr="00FB6BBC">
              <w:rPr>
                <w:rFonts w:cs="Times New Roman"/>
                <w:sz w:val="20"/>
                <w:szCs w:val="20"/>
                <w:lang w:val="en-US"/>
              </w:rPr>
              <w:t>ZOOM</w:t>
            </w:r>
            <w:r w:rsidRPr="00FB6BBC">
              <w:rPr>
                <w:rFonts w:cs="Times New Roman"/>
                <w:sz w:val="20"/>
                <w:szCs w:val="20"/>
              </w:rPr>
              <w:t xml:space="preserve"> </w:t>
            </w:r>
            <w:r w:rsidRPr="00FB6BBC">
              <w:rPr>
                <w:rFonts w:cs="Times New Roman"/>
                <w:sz w:val="20"/>
                <w:szCs w:val="20"/>
                <w:lang w:eastAsia="ru-RU"/>
              </w:rPr>
              <w:t xml:space="preserve">Образование </w:t>
            </w:r>
            <w:r w:rsidRPr="00FB6BBC">
              <w:rPr>
                <w:rFonts w:cs="Times New Roman"/>
                <w:sz w:val="20"/>
                <w:szCs w:val="20"/>
              </w:rPr>
              <w:t xml:space="preserve">на 47 организаторов) с ООО «Айтек Инфо», №85 от 31.08.2020 г. </w:t>
            </w:r>
          </w:p>
          <w:p w14:paraId="6BE4D898" w14:textId="77777777" w:rsidR="00D04284" w:rsidRPr="00FB6BBC" w:rsidRDefault="00D04284" w:rsidP="007C7604">
            <w:pPr>
              <w:spacing w:after="160" w:line="259" w:lineRule="auto"/>
              <w:jc w:val="both"/>
              <w:rPr>
                <w:rFonts w:eastAsia="Calibri" w:cs="Times New Roman"/>
                <w:sz w:val="20"/>
                <w:szCs w:val="20"/>
              </w:rPr>
            </w:pPr>
          </w:p>
          <w:p w14:paraId="2F30A05D" w14:textId="77777777" w:rsidR="007C7604" w:rsidRPr="00FB6BBC" w:rsidRDefault="007C7604" w:rsidP="007C7604">
            <w:pPr>
              <w:jc w:val="both"/>
              <w:rPr>
                <w:rFonts w:eastAsia="Times New Roman" w:cs="Times New Roman"/>
                <w:sz w:val="20"/>
                <w:szCs w:val="20"/>
                <w:lang w:eastAsia="ru-RU"/>
              </w:rPr>
            </w:pPr>
          </w:p>
        </w:tc>
        <w:tc>
          <w:tcPr>
            <w:tcW w:w="3260" w:type="dxa"/>
          </w:tcPr>
          <w:p w14:paraId="1FD92AD2" w14:textId="77777777" w:rsidR="007C7604" w:rsidRPr="00FB6BBC" w:rsidRDefault="007C7604" w:rsidP="007C7604">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7784EDD1" w14:textId="77777777" w:rsidR="007C7604" w:rsidRPr="00FB6BBC" w:rsidRDefault="007C7604" w:rsidP="007C7604">
            <w:pPr>
              <w:rPr>
                <w:sz w:val="20"/>
                <w:szCs w:val="20"/>
                <w:shd w:val="clear" w:color="auto" w:fill="FFFFFF"/>
              </w:rPr>
            </w:pPr>
          </w:p>
        </w:tc>
      </w:tr>
      <w:tr w:rsidR="007C7604" w:rsidRPr="00FB6BBC" w14:paraId="0FB16EBF" w14:textId="77777777" w:rsidTr="001B283A">
        <w:tblPrEx>
          <w:tblLook w:val="04A0" w:firstRow="1" w:lastRow="0" w:firstColumn="1" w:lastColumn="0" w:noHBand="0" w:noVBand="1"/>
        </w:tblPrEx>
        <w:trPr>
          <w:trHeight w:val="1822"/>
        </w:trPr>
        <w:tc>
          <w:tcPr>
            <w:tcW w:w="677" w:type="dxa"/>
            <w:shd w:val="clear" w:color="auto" w:fill="auto"/>
          </w:tcPr>
          <w:p w14:paraId="1825AF05" w14:textId="522C42B9" w:rsidR="007C7604" w:rsidRPr="00FB6BBC" w:rsidRDefault="00B73365" w:rsidP="007C7604">
            <w:pPr>
              <w:jc w:val="both"/>
              <w:rPr>
                <w:rFonts w:cs="Times New Roman"/>
                <w:sz w:val="20"/>
                <w:szCs w:val="20"/>
              </w:rPr>
            </w:pPr>
            <w:r w:rsidRPr="00FB6BBC">
              <w:rPr>
                <w:rFonts w:cs="Times New Roman"/>
                <w:sz w:val="20"/>
                <w:szCs w:val="20"/>
              </w:rPr>
              <w:lastRenderedPageBreak/>
              <w:t>39</w:t>
            </w:r>
          </w:p>
        </w:tc>
        <w:tc>
          <w:tcPr>
            <w:tcW w:w="2583" w:type="dxa"/>
            <w:noWrap/>
            <w:hideMark/>
          </w:tcPr>
          <w:p w14:paraId="78B7FFEC" w14:textId="0E77EC3F" w:rsidR="007C7604" w:rsidRPr="00FB6BBC" w:rsidRDefault="007C7604" w:rsidP="007C7604">
            <w:pPr>
              <w:jc w:val="both"/>
              <w:rPr>
                <w:rFonts w:cs="Times New Roman"/>
                <w:sz w:val="20"/>
                <w:szCs w:val="20"/>
              </w:rPr>
            </w:pPr>
            <w:r w:rsidRPr="00FB6BBC">
              <w:rPr>
                <w:rFonts w:cs="Times New Roman"/>
                <w:sz w:val="20"/>
                <w:szCs w:val="20"/>
              </w:rPr>
              <w:t xml:space="preserve">Социальная политика на Севере РФ </w:t>
            </w:r>
          </w:p>
        </w:tc>
        <w:tc>
          <w:tcPr>
            <w:tcW w:w="8364" w:type="dxa"/>
            <w:tcBorders>
              <w:top w:val="single" w:sz="4" w:space="0" w:color="auto"/>
              <w:bottom w:val="single" w:sz="4" w:space="0" w:color="auto"/>
              <w:right w:val="single" w:sz="4" w:space="0" w:color="auto"/>
            </w:tcBorders>
            <w:vAlign w:val="center"/>
          </w:tcPr>
          <w:p w14:paraId="70D7FD11" w14:textId="165D3CB4" w:rsidR="007C7604" w:rsidRPr="00FB6BBC" w:rsidRDefault="007C7604" w:rsidP="007C7604">
            <w:pPr>
              <w:jc w:val="both"/>
              <w:rPr>
                <w:rFonts w:eastAsia="Times New Roman" w:cs="Times New Roman"/>
                <w:color w:val="FF0000"/>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 xml:space="preserve">№707) </w:t>
            </w:r>
          </w:p>
          <w:p w14:paraId="29145C21" w14:textId="77777777" w:rsidR="007C7604" w:rsidRPr="00FB6BBC" w:rsidRDefault="007C7604" w:rsidP="007C7604">
            <w:pPr>
              <w:jc w:val="both"/>
              <w:rPr>
                <w:rFonts w:eastAsia="Times New Roman" w:cs="Times New Roman"/>
                <w:sz w:val="20"/>
                <w:szCs w:val="20"/>
              </w:rPr>
            </w:pPr>
            <w:r w:rsidRPr="00FB6BBC">
              <w:rPr>
                <w:rFonts w:eastAsia="Times New Roman" w:cs="Times New Roman"/>
                <w:sz w:val="20"/>
                <w:szCs w:val="20"/>
                <w:u w:val="single"/>
              </w:rPr>
              <w:t>Перечень основного оборудования, учебно-наглядных пособий:</w:t>
            </w:r>
            <w:r w:rsidRPr="00FB6BBC">
              <w:rPr>
                <w:rFonts w:eastAsia="Times New Roman" w:cs="Times New Roman"/>
                <w:sz w:val="20"/>
                <w:szCs w:val="20"/>
              </w:rPr>
              <w:t xml:space="preserve"> </w:t>
            </w:r>
          </w:p>
          <w:p w14:paraId="0D1F27A5" w14:textId="4D535CB8" w:rsidR="007C7604" w:rsidRPr="00FB6BBC" w:rsidRDefault="007C7604" w:rsidP="007C7604">
            <w:pPr>
              <w:jc w:val="both"/>
              <w:rPr>
                <w:rFonts w:cs="Times New Roman"/>
                <w:sz w:val="20"/>
                <w:szCs w:val="20"/>
              </w:rPr>
            </w:pPr>
            <w:r w:rsidRPr="00FB6BBC">
              <w:rPr>
                <w:rFonts w:cs="Times New Roman"/>
                <w:sz w:val="20"/>
                <w:szCs w:val="20"/>
              </w:rPr>
              <w:t xml:space="preserve">Стол ученический (8), Стул ученический (6), Доска аудиторная (1), Стол компьютерный (7), </w:t>
            </w:r>
            <w:proofErr w:type="gramStart"/>
            <w:r w:rsidRPr="00FB6BBC">
              <w:rPr>
                <w:rFonts w:cs="Times New Roman"/>
                <w:sz w:val="20"/>
                <w:szCs w:val="20"/>
              </w:rPr>
              <w:t>Стулья  ученические</w:t>
            </w:r>
            <w:proofErr w:type="gramEnd"/>
            <w:r w:rsidRPr="00FB6BBC">
              <w:rPr>
                <w:rFonts w:cs="Times New Roman"/>
                <w:sz w:val="20"/>
                <w:szCs w:val="20"/>
              </w:rPr>
              <w:t xml:space="preserve"> (18), Мультимедиа проектор (1), Экран  (1)</w:t>
            </w:r>
            <w:r w:rsidR="006D434D" w:rsidRPr="00FB6BBC">
              <w:rPr>
                <w:rFonts w:cs="Times New Roman"/>
                <w:sz w:val="20"/>
                <w:szCs w:val="20"/>
              </w:rPr>
              <w:t xml:space="preserve">, учебно-наглядные пособия, обеспечивающие тематические иллюстрации, соответствующие рабочей программе дисциплины </w:t>
            </w:r>
          </w:p>
          <w:p w14:paraId="7F40AD9E" w14:textId="77777777" w:rsidR="007C7604" w:rsidRPr="00FB6BBC" w:rsidRDefault="007C7604" w:rsidP="007C7604">
            <w:pPr>
              <w:jc w:val="both"/>
              <w:rPr>
                <w:rFonts w:cs="Times New Roman"/>
                <w:sz w:val="20"/>
                <w:szCs w:val="20"/>
                <w:u w:val="single"/>
                <w:lang w:eastAsia="ru-RU"/>
              </w:rPr>
            </w:pPr>
            <w:r w:rsidRPr="00FB6BBC">
              <w:rPr>
                <w:rFonts w:cs="Times New Roman"/>
                <w:sz w:val="20"/>
                <w:szCs w:val="20"/>
                <w:u w:val="single"/>
                <w:lang w:eastAsia="ru-RU"/>
              </w:rPr>
              <w:t>Программное обеспечение:</w:t>
            </w:r>
          </w:p>
          <w:p w14:paraId="10239123" w14:textId="77777777" w:rsidR="007C7604" w:rsidRPr="00FB6BBC" w:rsidRDefault="007C7604" w:rsidP="007C7604">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3F83A689" w14:textId="77777777" w:rsidR="007C7604" w:rsidRPr="00FB6BBC" w:rsidRDefault="007C7604" w:rsidP="007C7604">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38989FCD" w14:textId="77777777" w:rsidR="007C7604" w:rsidRPr="00FB6BBC" w:rsidRDefault="007C7604" w:rsidP="007C7604">
            <w:pPr>
              <w:jc w:val="both"/>
              <w:rPr>
                <w:rFonts w:eastAsia="Calibri" w:cs="Times New Roman"/>
                <w:sz w:val="20"/>
                <w:szCs w:val="20"/>
                <w:lang w:eastAsia="ru-RU"/>
              </w:rPr>
            </w:pPr>
            <w:r w:rsidRPr="00FB6BBC">
              <w:rPr>
                <w:rFonts w:eastAsia="Calibri" w:cs="Times New Roman"/>
                <w:sz w:val="20"/>
                <w:szCs w:val="20"/>
                <w:lang w:eastAsia="ru-RU"/>
              </w:rPr>
              <w:t xml:space="preserve">Предоставление телематических услуг к доступу сети Интернет (основной канал) (договор № </w:t>
            </w:r>
            <w:r w:rsidRPr="00FB6BBC">
              <w:rPr>
                <w:rFonts w:eastAsia="Calibri" w:cs="Times New Roman"/>
                <w:sz w:val="20"/>
                <w:szCs w:val="20"/>
                <w:lang w:eastAsia="ru-RU"/>
              </w:rPr>
              <w:lastRenderedPageBreak/>
              <w:t>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523740A1" w14:textId="08BC326E" w:rsidR="007C7604" w:rsidRPr="00FB6BBC" w:rsidRDefault="007C7604" w:rsidP="007C7604">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2F7442F5" w14:textId="77777777" w:rsidR="007C7604" w:rsidRPr="00FB6BBC" w:rsidRDefault="007C7604" w:rsidP="007C7604">
            <w:pPr>
              <w:contextualSpacing/>
              <w:jc w:val="both"/>
              <w:rPr>
                <w:rFonts w:eastAsia="Calibri" w:cs="Times New Roman"/>
                <w:sz w:val="20"/>
                <w:szCs w:val="20"/>
              </w:rPr>
            </w:pPr>
            <w:r w:rsidRPr="00FB6BBC">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14:paraId="1A396C6D" w14:textId="77777777" w:rsidR="007C7604" w:rsidRPr="00FB6BBC" w:rsidRDefault="007C7604" w:rsidP="007C7604">
            <w:pPr>
              <w:contextualSpacing/>
              <w:jc w:val="both"/>
              <w:rPr>
                <w:rFonts w:eastAsia="Calibri" w:cs="Times New Roman"/>
                <w:sz w:val="20"/>
                <w:szCs w:val="20"/>
                <w:lang w:eastAsia="ru-RU"/>
              </w:rPr>
            </w:pPr>
            <w:r w:rsidRPr="00FB6BBC">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14:paraId="280146A6" w14:textId="77777777" w:rsidR="007C7604" w:rsidRPr="00FB6BBC" w:rsidRDefault="007C7604" w:rsidP="007C7604">
            <w:pPr>
              <w:tabs>
                <w:tab w:val="left" w:pos="0"/>
              </w:tabs>
              <w:contextualSpacing/>
              <w:jc w:val="both"/>
              <w:rPr>
                <w:rFonts w:eastAsia="Calibri" w:cs="Times New Roman"/>
                <w:sz w:val="20"/>
                <w:szCs w:val="20"/>
              </w:rPr>
            </w:pPr>
            <w:r w:rsidRPr="00FB6BBC">
              <w:rPr>
                <w:rFonts w:eastAsia="Calibri"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14:paraId="6AD88674" w14:textId="1708985D" w:rsidR="007C7604" w:rsidRPr="00FB6BBC" w:rsidRDefault="007C7604" w:rsidP="00D04284">
            <w:pPr>
              <w:spacing w:after="160" w:line="259" w:lineRule="auto"/>
              <w:jc w:val="both"/>
              <w:rPr>
                <w:rFonts w:eastAsia="Calibri" w:cs="Times New Roman"/>
                <w:sz w:val="20"/>
                <w:szCs w:val="20"/>
              </w:rPr>
            </w:pPr>
            <w:r w:rsidRPr="00FB6BBC">
              <w:rPr>
                <w:rFonts w:eastAsia="Calibri" w:cs="Times New Roman"/>
                <w:sz w:val="20"/>
                <w:szCs w:val="20"/>
              </w:rPr>
              <w:t>Договор №377328 –ОТС от 07.07.2020 г. на оказание услуг по сопровождению Электронного периодического справочника «Система Гарант» с ИП Иванов Айсен Александрович со сроком действия на 12 (двенадцать месяцев с момента заключения договора.</w:t>
            </w:r>
          </w:p>
        </w:tc>
        <w:tc>
          <w:tcPr>
            <w:tcW w:w="3260" w:type="dxa"/>
          </w:tcPr>
          <w:p w14:paraId="0502C6FE" w14:textId="77777777" w:rsidR="00D14AA8" w:rsidRPr="00FB6BBC" w:rsidRDefault="00D14AA8" w:rsidP="00D14AA8">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2C9C9FF6" w14:textId="77777777" w:rsidR="007C7604" w:rsidRPr="00FB6BBC" w:rsidRDefault="007C7604" w:rsidP="00D14AA8">
            <w:pPr>
              <w:jc w:val="both"/>
              <w:rPr>
                <w:rFonts w:cs="Times New Roman"/>
                <w:sz w:val="20"/>
                <w:szCs w:val="20"/>
              </w:rPr>
            </w:pPr>
          </w:p>
        </w:tc>
      </w:tr>
      <w:tr w:rsidR="007C7604" w:rsidRPr="00FB6BBC" w14:paraId="0AAA1626" w14:textId="77777777" w:rsidTr="001B283A">
        <w:tblPrEx>
          <w:tblLook w:val="04A0" w:firstRow="1" w:lastRow="0" w:firstColumn="1" w:lastColumn="0" w:noHBand="0" w:noVBand="1"/>
        </w:tblPrEx>
        <w:trPr>
          <w:trHeight w:val="354"/>
        </w:trPr>
        <w:tc>
          <w:tcPr>
            <w:tcW w:w="677" w:type="dxa"/>
            <w:shd w:val="clear" w:color="auto" w:fill="auto"/>
          </w:tcPr>
          <w:p w14:paraId="24F248B7" w14:textId="6C5D2AF2" w:rsidR="007C7604" w:rsidRPr="00FB6BBC" w:rsidRDefault="006B167F" w:rsidP="007C7604">
            <w:pPr>
              <w:jc w:val="both"/>
              <w:rPr>
                <w:rFonts w:cs="Times New Roman"/>
                <w:sz w:val="20"/>
                <w:szCs w:val="20"/>
              </w:rPr>
            </w:pPr>
            <w:r w:rsidRPr="00FB6BBC">
              <w:rPr>
                <w:rFonts w:cs="Times New Roman"/>
                <w:sz w:val="20"/>
                <w:szCs w:val="20"/>
              </w:rPr>
              <w:lastRenderedPageBreak/>
              <w:t>4</w:t>
            </w:r>
            <w:r w:rsidR="00B73365" w:rsidRPr="00FB6BBC">
              <w:rPr>
                <w:rFonts w:cs="Times New Roman"/>
                <w:sz w:val="20"/>
                <w:szCs w:val="20"/>
              </w:rPr>
              <w:t>0</w:t>
            </w:r>
          </w:p>
        </w:tc>
        <w:tc>
          <w:tcPr>
            <w:tcW w:w="2583" w:type="dxa"/>
            <w:noWrap/>
            <w:hideMark/>
          </w:tcPr>
          <w:p w14:paraId="7DDC5836" w14:textId="2472AC44" w:rsidR="007C7604" w:rsidRPr="00FB6BBC" w:rsidRDefault="007C7604" w:rsidP="007C7604">
            <w:pPr>
              <w:jc w:val="both"/>
              <w:rPr>
                <w:rFonts w:cs="Times New Roman"/>
                <w:sz w:val="20"/>
                <w:szCs w:val="20"/>
              </w:rPr>
            </w:pPr>
            <w:r w:rsidRPr="00FB6BBC">
              <w:rPr>
                <w:rFonts w:cs="Times New Roman"/>
                <w:sz w:val="20"/>
                <w:szCs w:val="20"/>
              </w:rPr>
              <w:t>Актуальные проблемы филологии:</w:t>
            </w:r>
          </w:p>
          <w:p w14:paraId="0931179E" w14:textId="0795BAC9" w:rsidR="00D14AA8" w:rsidRPr="00FB6BBC" w:rsidRDefault="007C7604" w:rsidP="00D14AA8">
            <w:pPr>
              <w:jc w:val="both"/>
              <w:rPr>
                <w:rFonts w:cs="Times New Roman"/>
                <w:sz w:val="20"/>
                <w:szCs w:val="20"/>
              </w:rPr>
            </w:pPr>
            <w:r w:rsidRPr="00FB6BBC">
              <w:rPr>
                <w:rFonts w:cs="Times New Roman"/>
                <w:sz w:val="20"/>
                <w:szCs w:val="20"/>
              </w:rPr>
              <w:t xml:space="preserve"> Методы научных исследований </w:t>
            </w:r>
          </w:p>
          <w:p w14:paraId="7A53E741" w14:textId="20485E65" w:rsidR="007C7604" w:rsidRPr="00FB6BBC" w:rsidRDefault="007C7604" w:rsidP="007C7604">
            <w:pPr>
              <w:jc w:val="both"/>
              <w:rPr>
                <w:rFonts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vAlign w:val="center"/>
          </w:tcPr>
          <w:p w14:paraId="0BF5C87E" w14:textId="5FB090CC" w:rsidR="007C7604" w:rsidRPr="00FB6BBC" w:rsidRDefault="007C7604" w:rsidP="007C7604">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 xml:space="preserve">№806) </w:t>
            </w:r>
          </w:p>
          <w:p w14:paraId="6F194856" w14:textId="77777777" w:rsidR="007C7604" w:rsidRPr="00FB6BBC" w:rsidRDefault="007C7604" w:rsidP="007C7604">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66531C17" w14:textId="37E12EFD" w:rsidR="007C7604" w:rsidRPr="00FB6BBC" w:rsidRDefault="007C7604" w:rsidP="007C7604">
            <w:pPr>
              <w:jc w:val="both"/>
              <w:rPr>
                <w:rFonts w:cs="Times New Roman"/>
                <w:sz w:val="20"/>
                <w:szCs w:val="20"/>
              </w:rPr>
            </w:pPr>
            <w:r w:rsidRPr="00FB6BBC">
              <w:rPr>
                <w:rFonts w:cs="Times New Roman"/>
                <w:sz w:val="20"/>
                <w:szCs w:val="20"/>
              </w:rPr>
              <w:t xml:space="preserve">Мобильный класс (1), </w:t>
            </w:r>
            <w:r w:rsidRPr="00FB6BBC">
              <w:rPr>
                <w:rFonts w:eastAsia="Times New Roman" w:cs="Times New Roman"/>
                <w:sz w:val="20"/>
                <w:szCs w:val="20"/>
              </w:rPr>
              <w:t xml:space="preserve">Интерактивная доска (1), </w:t>
            </w:r>
            <w:r w:rsidRPr="00FB6BBC">
              <w:rPr>
                <w:rFonts w:cs="Times New Roman"/>
                <w:sz w:val="20"/>
                <w:szCs w:val="20"/>
              </w:rPr>
              <w:t>Стул ученический (24), Стол компьютерный (5), Стол компьютерный (4), Стол компьютерный (5), Доска аудиторная (1), Шкаф (1)</w:t>
            </w:r>
            <w:r w:rsidR="00577EF9" w:rsidRPr="00FB6BBC">
              <w:rPr>
                <w:rFonts w:cs="Times New Roman"/>
                <w:sz w:val="20"/>
                <w:szCs w:val="20"/>
              </w:rPr>
              <w:t xml:space="preserve">, учебно-наглядные пособия, обеспечивающие тематические иллюстрации, соответствующие рабочей программе дисциплины </w:t>
            </w:r>
          </w:p>
          <w:p w14:paraId="09893537" w14:textId="77777777" w:rsidR="007C7604" w:rsidRPr="00FB6BBC" w:rsidRDefault="007C7604" w:rsidP="007C7604">
            <w:pPr>
              <w:jc w:val="both"/>
              <w:rPr>
                <w:rFonts w:cs="Times New Roman"/>
                <w:sz w:val="20"/>
                <w:szCs w:val="20"/>
                <w:u w:val="single"/>
                <w:lang w:eastAsia="ru-RU"/>
              </w:rPr>
            </w:pPr>
            <w:r w:rsidRPr="00FB6BBC">
              <w:rPr>
                <w:rFonts w:cs="Times New Roman"/>
                <w:sz w:val="20"/>
                <w:szCs w:val="20"/>
                <w:u w:val="single"/>
                <w:lang w:eastAsia="ru-RU"/>
              </w:rPr>
              <w:t>Программное обеспечение:</w:t>
            </w:r>
          </w:p>
          <w:p w14:paraId="647AA039" w14:textId="77777777" w:rsidR="007C7604" w:rsidRPr="00FB6BBC" w:rsidRDefault="007C7604" w:rsidP="007C7604">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4F618957" w14:textId="77777777" w:rsidR="007C7604" w:rsidRPr="00FB6BBC" w:rsidRDefault="007C7604" w:rsidP="007C7604">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w:t>
            </w:r>
            <w:r w:rsidRPr="00FB6BBC">
              <w:rPr>
                <w:rFonts w:eastAsia="Calibri" w:cs="Times New Roman"/>
                <w:sz w:val="20"/>
                <w:szCs w:val="20"/>
              </w:rPr>
              <w:lastRenderedPageBreak/>
              <w:t>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6BDEB841" w14:textId="77777777" w:rsidR="007C7604" w:rsidRPr="00FB6BBC" w:rsidRDefault="007C7604" w:rsidP="007C7604">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5A4F73CC" w14:textId="77777777" w:rsidR="007C7604" w:rsidRPr="00FB6BBC" w:rsidRDefault="007C7604" w:rsidP="007C7604">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68280981" w14:textId="77777777" w:rsidR="007C7604" w:rsidRPr="00FB6BBC" w:rsidRDefault="007C7604" w:rsidP="007C7604">
            <w:pPr>
              <w:jc w:val="both"/>
              <w:rPr>
                <w:rFonts w:eastAsia="Times New Roman" w:cs="Times New Roman"/>
                <w:sz w:val="20"/>
                <w:szCs w:val="20"/>
                <w:lang w:eastAsia="ru-RU"/>
              </w:rPr>
            </w:pPr>
          </w:p>
          <w:p w14:paraId="34DE01E2" w14:textId="2C2725EB" w:rsidR="007C7604" w:rsidRPr="00FB6BBC" w:rsidRDefault="007C7604" w:rsidP="007C7604">
            <w:pPr>
              <w:jc w:val="both"/>
              <w:rPr>
                <w:rFonts w:cs="Times New Roman"/>
                <w:color w:val="C00000"/>
                <w:sz w:val="20"/>
                <w:szCs w:val="20"/>
              </w:rPr>
            </w:pPr>
          </w:p>
        </w:tc>
        <w:tc>
          <w:tcPr>
            <w:tcW w:w="3260" w:type="dxa"/>
          </w:tcPr>
          <w:p w14:paraId="5698C142" w14:textId="77777777" w:rsidR="00D14AA8" w:rsidRPr="00FB6BBC" w:rsidRDefault="00D14AA8" w:rsidP="00D14AA8">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12ACCFBC" w14:textId="77777777" w:rsidR="007C7604" w:rsidRPr="00FB6BBC" w:rsidRDefault="007C7604" w:rsidP="00D14AA8">
            <w:pPr>
              <w:jc w:val="both"/>
              <w:rPr>
                <w:rFonts w:cs="Times New Roman"/>
                <w:sz w:val="20"/>
                <w:szCs w:val="20"/>
              </w:rPr>
            </w:pPr>
          </w:p>
        </w:tc>
      </w:tr>
      <w:tr w:rsidR="00D14AA8" w:rsidRPr="00FB6BBC" w14:paraId="7A0E985E" w14:textId="77777777" w:rsidTr="001B283A">
        <w:tblPrEx>
          <w:tblLook w:val="04A0" w:firstRow="1" w:lastRow="0" w:firstColumn="1" w:lastColumn="0" w:noHBand="0" w:noVBand="1"/>
        </w:tblPrEx>
        <w:trPr>
          <w:trHeight w:val="354"/>
        </w:trPr>
        <w:tc>
          <w:tcPr>
            <w:tcW w:w="677" w:type="dxa"/>
            <w:shd w:val="clear" w:color="auto" w:fill="auto"/>
          </w:tcPr>
          <w:p w14:paraId="0E20B96B" w14:textId="7C851DAE" w:rsidR="00D14AA8" w:rsidRPr="00FB6BBC" w:rsidRDefault="00FA368F" w:rsidP="007C7604">
            <w:pPr>
              <w:jc w:val="both"/>
              <w:rPr>
                <w:rFonts w:cs="Times New Roman"/>
                <w:sz w:val="20"/>
                <w:szCs w:val="20"/>
              </w:rPr>
            </w:pPr>
            <w:r w:rsidRPr="00FB6BBC">
              <w:rPr>
                <w:rFonts w:cs="Times New Roman"/>
                <w:sz w:val="20"/>
                <w:szCs w:val="20"/>
              </w:rPr>
              <w:lastRenderedPageBreak/>
              <w:t>4</w:t>
            </w:r>
            <w:r w:rsidR="00B73365" w:rsidRPr="00FB6BBC">
              <w:rPr>
                <w:rFonts w:cs="Times New Roman"/>
                <w:sz w:val="20"/>
                <w:szCs w:val="20"/>
              </w:rPr>
              <w:t>1</w:t>
            </w:r>
          </w:p>
        </w:tc>
        <w:tc>
          <w:tcPr>
            <w:tcW w:w="2583" w:type="dxa"/>
            <w:noWrap/>
          </w:tcPr>
          <w:p w14:paraId="162B62A0" w14:textId="77777777" w:rsidR="00D14AA8" w:rsidRPr="00FB6BBC" w:rsidRDefault="00D14AA8" w:rsidP="00D14AA8">
            <w:pPr>
              <w:jc w:val="both"/>
              <w:rPr>
                <w:rFonts w:cs="Times New Roman"/>
                <w:sz w:val="20"/>
                <w:szCs w:val="20"/>
              </w:rPr>
            </w:pPr>
            <w:r w:rsidRPr="00FB6BBC">
              <w:rPr>
                <w:rFonts w:cs="Times New Roman"/>
                <w:sz w:val="20"/>
                <w:szCs w:val="20"/>
              </w:rPr>
              <w:t xml:space="preserve">Современная методика и технология обучения </w:t>
            </w:r>
          </w:p>
          <w:p w14:paraId="1973510B" w14:textId="77777777" w:rsidR="00D14AA8" w:rsidRPr="00FB6BBC" w:rsidRDefault="00D14AA8" w:rsidP="00D14AA8">
            <w:pPr>
              <w:jc w:val="both"/>
              <w:rPr>
                <w:rFonts w:cs="Times New Roman"/>
                <w:sz w:val="20"/>
                <w:szCs w:val="20"/>
              </w:rPr>
            </w:pPr>
            <w:r w:rsidRPr="00FB6BBC">
              <w:rPr>
                <w:rFonts w:cs="Times New Roman"/>
                <w:sz w:val="20"/>
                <w:szCs w:val="20"/>
              </w:rPr>
              <w:t>иностранным языкам: инновационные и</w:t>
            </w:r>
          </w:p>
          <w:p w14:paraId="1876025C" w14:textId="77F8E052" w:rsidR="00D14AA8" w:rsidRPr="00FB6BBC" w:rsidRDefault="00D14AA8" w:rsidP="00D14AA8">
            <w:pPr>
              <w:jc w:val="both"/>
              <w:rPr>
                <w:rFonts w:cs="Times New Roman"/>
                <w:sz w:val="20"/>
                <w:szCs w:val="20"/>
              </w:rPr>
            </w:pPr>
            <w:r w:rsidRPr="00FB6BBC">
              <w:rPr>
                <w:rFonts w:cs="Times New Roman"/>
                <w:sz w:val="20"/>
                <w:szCs w:val="20"/>
              </w:rPr>
              <w:t xml:space="preserve"> компьютерные технологии</w:t>
            </w:r>
          </w:p>
        </w:tc>
        <w:tc>
          <w:tcPr>
            <w:tcW w:w="8364" w:type="dxa"/>
            <w:tcBorders>
              <w:top w:val="single" w:sz="4" w:space="0" w:color="auto"/>
              <w:left w:val="single" w:sz="4" w:space="0" w:color="auto"/>
              <w:bottom w:val="single" w:sz="4" w:space="0" w:color="auto"/>
              <w:right w:val="single" w:sz="4" w:space="0" w:color="auto"/>
            </w:tcBorders>
            <w:vAlign w:val="center"/>
          </w:tcPr>
          <w:p w14:paraId="47F2312D" w14:textId="77777777" w:rsidR="00D14AA8" w:rsidRPr="00FB6BBC" w:rsidRDefault="00D14AA8" w:rsidP="00D14AA8">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 xml:space="preserve">№806) </w:t>
            </w:r>
          </w:p>
          <w:p w14:paraId="315575F9" w14:textId="77777777" w:rsidR="00D14AA8" w:rsidRPr="00FB6BBC" w:rsidRDefault="00D14AA8" w:rsidP="00D14AA8">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369B9724" w14:textId="2D5D9865" w:rsidR="00D14AA8" w:rsidRPr="00FB6BBC" w:rsidRDefault="00D14AA8" w:rsidP="00D14AA8">
            <w:pPr>
              <w:jc w:val="both"/>
              <w:rPr>
                <w:rFonts w:cs="Times New Roman"/>
                <w:sz w:val="20"/>
                <w:szCs w:val="20"/>
              </w:rPr>
            </w:pPr>
            <w:r w:rsidRPr="00FB6BBC">
              <w:rPr>
                <w:rFonts w:cs="Times New Roman"/>
                <w:sz w:val="20"/>
                <w:szCs w:val="20"/>
              </w:rPr>
              <w:t xml:space="preserve">Мобильный класс (1), </w:t>
            </w:r>
            <w:r w:rsidRPr="00FB6BBC">
              <w:rPr>
                <w:rFonts w:eastAsia="Times New Roman" w:cs="Times New Roman"/>
                <w:sz w:val="20"/>
                <w:szCs w:val="20"/>
              </w:rPr>
              <w:t xml:space="preserve">Интерактивная доска (1), </w:t>
            </w:r>
            <w:r w:rsidRPr="00FB6BBC">
              <w:rPr>
                <w:rFonts w:cs="Times New Roman"/>
                <w:sz w:val="20"/>
                <w:szCs w:val="20"/>
              </w:rPr>
              <w:t>Стул ученический (24), Стол компьютерный (5), Стол компьютерный (4), Стол компьютерный (5), Доска аудиторная (1), Шкаф (1)</w:t>
            </w:r>
            <w:r w:rsidR="00CE6B46" w:rsidRPr="00FB6BBC">
              <w:rPr>
                <w:rFonts w:cs="Times New Roman"/>
                <w:sz w:val="20"/>
                <w:szCs w:val="20"/>
              </w:rPr>
              <w:t xml:space="preserve">, учебно-наглядные пособия, обеспечивающие тематические иллюстрации, соответствующие рабочей программе дисциплины </w:t>
            </w:r>
          </w:p>
          <w:p w14:paraId="0A021713" w14:textId="77777777" w:rsidR="00D14AA8" w:rsidRPr="00FB6BBC" w:rsidRDefault="00D14AA8" w:rsidP="00D14AA8">
            <w:pPr>
              <w:jc w:val="both"/>
              <w:rPr>
                <w:rFonts w:cs="Times New Roman"/>
                <w:sz w:val="20"/>
                <w:szCs w:val="20"/>
                <w:u w:val="single"/>
                <w:lang w:eastAsia="ru-RU"/>
              </w:rPr>
            </w:pPr>
            <w:r w:rsidRPr="00FB6BBC">
              <w:rPr>
                <w:rFonts w:cs="Times New Roman"/>
                <w:sz w:val="20"/>
                <w:szCs w:val="20"/>
                <w:u w:val="single"/>
                <w:lang w:eastAsia="ru-RU"/>
              </w:rPr>
              <w:t>Программное обеспечение:</w:t>
            </w:r>
          </w:p>
          <w:p w14:paraId="4D7EAD8A" w14:textId="77777777" w:rsidR="00D14AA8" w:rsidRPr="00FB6BBC" w:rsidRDefault="00D14AA8" w:rsidP="00D14AA8">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0FD46D7D" w14:textId="77777777" w:rsidR="00D14AA8" w:rsidRPr="00FB6BBC" w:rsidRDefault="00D14AA8" w:rsidP="00D14AA8">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63790C88" w14:textId="77777777" w:rsidR="00D14AA8" w:rsidRPr="00FB6BBC" w:rsidRDefault="00D14AA8" w:rsidP="00D14AA8">
            <w:pPr>
              <w:jc w:val="both"/>
              <w:rPr>
                <w:rFonts w:eastAsia="Calibri" w:cs="Times New Roman"/>
                <w:sz w:val="20"/>
                <w:szCs w:val="20"/>
                <w:lang w:eastAsia="ru-RU"/>
              </w:rPr>
            </w:pPr>
            <w:r w:rsidRPr="00FB6BBC">
              <w:rPr>
                <w:rFonts w:eastAsia="Calibri"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w:t>
            </w:r>
            <w:r w:rsidRPr="00FB6BBC">
              <w:rPr>
                <w:rFonts w:eastAsia="Calibri" w:cs="Times New Roman"/>
                <w:sz w:val="20"/>
                <w:szCs w:val="20"/>
                <w:lang w:eastAsia="ru-RU"/>
              </w:rPr>
              <w:lastRenderedPageBreak/>
              <w:t>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35E2991F" w14:textId="77777777" w:rsidR="00D14AA8" w:rsidRPr="00FB6BBC" w:rsidRDefault="00D14AA8" w:rsidP="00D14AA8">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024537A7" w14:textId="77777777" w:rsidR="00D14AA8" w:rsidRPr="00FB6BBC" w:rsidRDefault="00D14AA8" w:rsidP="007C7604">
            <w:pPr>
              <w:jc w:val="both"/>
              <w:rPr>
                <w:rFonts w:eastAsia="Times New Roman" w:cs="Times New Roman"/>
                <w:sz w:val="20"/>
                <w:szCs w:val="20"/>
                <w:lang w:eastAsia="ru-RU"/>
              </w:rPr>
            </w:pPr>
          </w:p>
        </w:tc>
        <w:tc>
          <w:tcPr>
            <w:tcW w:w="3260" w:type="dxa"/>
          </w:tcPr>
          <w:p w14:paraId="4CA30F1D" w14:textId="77777777" w:rsidR="004E7275" w:rsidRPr="00FB6BBC" w:rsidRDefault="004E7275" w:rsidP="004E7275">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3474A5EF" w14:textId="77777777" w:rsidR="00D14AA8" w:rsidRPr="00FB6BBC" w:rsidRDefault="00D14AA8" w:rsidP="00D14AA8">
            <w:pPr>
              <w:jc w:val="both"/>
              <w:rPr>
                <w:rFonts w:cs="Times New Roman"/>
                <w:sz w:val="20"/>
                <w:szCs w:val="20"/>
              </w:rPr>
            </w:pPr>
          </w:p>
        </w:tc>
      </w:tr>
      <w:tr w:rsidR="007C7604" w:rsidRPr="00FB6BBC" w14:paraId="7C8EE0FF" w14:textId="77777777" w:rsidTr="001B283A">
        <w:tblPrEx>
          <w:tblLook w:val="04A0" w:firstRow="1" w:lastRow="0" w:firstColumn="1" w:lastColumn="0" w:noHBand="0" w:noVBand="1"/>
        </w:tblPrEx>
        <w:trPr>
          <w:trHeight w:val="2686"/>
        </w:trPr>
        <w:tc>
          <w:tcPr>
            <w:tcW w:w="677" w:type="dxa"/>
            <w:shd w:val="clear" w:color="auto" w:fill="auto"/>
          </w:tcPr>
          <w:p w14:paraId="3FCDA0F0" w14:textId="72C5838F" w:rsidR="007C7604" w:rsidRPr="00FB6BBC" w:rsidRDefault="004E7275" w:rsidP="007C7604">
            <w:pPr>
              <w:jc w:val="both"/>
              <w:rPr>
                <w:rFonts w:cs="Times New Roman"/>
                <w:sz w:val="20"/>
                <w:szCs w:val="20"/>
              </w:rPr>
            </w:pPr>
            <w:r w:rsidRPr="00FB6BBC">
              <w:rPr>
                <w:rFonts w:cs="Times New Roman"/>
                <w:sz w:val="20"/>
                <w:szCs w:val="20"/>
              </w:rPr>
              <w:lastRenderedPageBreak/>
              <w:t>4</w:t>
            </w:r>
            <w:r w:rsidR="00B73365" w:rsidRPr="00FB6BBC">
              <w:rPr>
                <w:rFonts w:cs="Times New Roman"/>
                <w:sz w:val="20"/>
                <w:szCs w:val="20"/>
              </w:rPr>
              <w:t>2</w:t>
            </w:r>
          </w:p>
        </w:tc>
        <w:tc>
          <w:tcPr>
            <w:tcW w:w="2583" w:type="dxa"/>
            <w:noWrap/>
            <w:hideMark/>
          </w:tcPr>
          <w:p w14:paraId="4EA3F333" w14:textId="4A5CA10F" w:rsidR="007C7604" w:rsidRPr="00FB6BBC" w:rsidRDefault="007C7604" w:rsidP="007C7604">
            <w:pPr>
              <w:jc w:val="both"/>
              <w:rPr>
                <w:rFonts w:cs="Times New Roman"/>
                <w:sz w:val="20"/>
                <w:szCs w:val="20"/>
              </w:rPr>
            </w:pPr>
            <w:r w:rsidRPr="00FB6BBC">
              <w:rPr>
                <w:rFonts w:cs="Times New Roman"/>
                <w:sz w:val="20"/>
                <w:szCs w:val="20"/>
              </w:rPr>
              <w:t xml:space="preserve">Аудирование и интерпретация текстов СМИ </w:t>
            </w:r>
          </w:p>
        </w:tc>
        <w:tc>
          <w:tcPr>
            <w:tcW w:w="8364" w:type="dxa"/>
            <w:tcBorders>
              <w:top w:val="single" w:sz="4" w:space="0" w:color="auto"/>
              <w:left w:val="single" w:sz="4" w:space="0" w:color="auto"/>
              <w:bottom w:val="single" w:sz="4" w:space="0" w:color="auto"/>
              <w:right w:val="single" w:sz="4" w:space="0" w:color="auto"/>
            </w:tcBorders>
            <w:vAlign w:val="center"/>
          </w:tcPr>
          <w:p w14:paraId="717F4436" w14:textId="77777777" w:rsidR="007C7604" w:rsidRPr="00FB6BBC" w:rsidRDefault="007C7604" w:rsidP="007C7604">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№807)</w:t>
            </w:r>
          </w:p>
          <w:p w14:paraId="3A68BC29" w14:textId="77777777" w:rsidR="007C7604" w:rsidRPr="00FB6BBC" w:rsidRDefault="007C7604" w:rsidP="007C7604">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63529086" w14:textId="63734E3D" w:rsidR="007C7604" w:rsidRPr="00FB6BBC" w:rsidRDefault="007C7604" w:rsidP="007C7604">
            <w:pPr>
              <w:jc w:val="both"/>
              <w:rPr>
                <w:rFonts w:cs="Times New Roman"/>
                <w:sz w:val="20"/>
                <w:szCs w:val="20"/>
              </w:rPr>
            </w:pPr>
            <w:r w:rsidRPr="00FB6BBC">
              <w:rPr>
                <w:rFonts w:eastAsia="Times New Roman" w:cs="Times New Roman"/>
                <w:sz w:val="20"/>
                <w:szCs w:val="20"/>
              </w:rPr>
              <w:t xml:space="preserve">Интерактивная доска (1), </w:t>
            </w:r>
            <w:r w:rsidRPr="00FB6BBC">
              <w:rPr>
                <w:rFonts w:eastAsia="Calibri" w:cs="Times New Roman"/>
                <w:sz w:val="20"/>
                <w:szCs w:val="20"/>
              </w:rPr>
              <w:t>Доска аудиторная на ножках (1), Комплект аудиторной мебели (стол+2 стула) (17), Шкаф (1), Шкаф (1)</w:t>
            </w:r>
            <w:r w:rsidR="00435053" w:rsidRPr="00FB6BBC">
              <w:rPr>
                <w:rFonts w:eastAsia="Calibri" w:cs="Times New Roman"/>
                <w:sz w:val="20"/>
                <w:szCs w:val="20"/>
              </w:rPr>
              <w:t xml:space="preserve">, </w:t>
            </w:r>
            <w:r w:rsidR="00435053"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10DD2C4F" w14:textId="6C61143E" w:rsidR="007C7604" w:rsidRPr="00FB6BBC" w:rsidRDefault="007C7604" w:rsidP="007C7604">
            <w:pPr>
              <w:jc w:val="both"/>
              <w:rPr>
                <w:rFonts w:cs="Times New Roman"/>
                <w:sz w:val="20"/>
                <w:szCs w:val="20"/>
                <w:u w:val="single"/>
                <w:lang w:eastAsia="ru-RU"/>
              </w:rPr>
            </w:pPr>
            <w:r w:rsidRPr="00FB6BBC">
              <w:rPr>
                <w:rFonts w:cs="Times New Roman"/>
                <w:sz w:val="20"/>
                <w:szCs w:val="20"/>
                <w:u w:val="single"/>
                <w:lang w:eastAsia="ru-RU"/>
              </w:rPr>
              <w:t>Программное обеспечение:</w:t>
            </w:r>
          </w:p>
          <w:p w14:paraId="1BAAE3A2" w14:textId="77777777" w:rsidR="007C7604" w:rsidRPr="00FB6BBC" w:rsidRDefault="007C7604" w:rsidP="007C7604">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05EB730E" w14:textId="77777777" w:rsidR="007C7604" w:rsidRPr="00FB6BBC" w:rsidRDefault="007C7604" w:rsidP="007C7604">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34A99237" w14:textId="77777777" w:rsidR="007C7604" w:rsidRPr="00FB6BBC" w:rsidRDefault="007C7604" w:rsidP="007C7604">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685B0F4F" w14:textId="77777777" w:rsidR="007C7604" w:rsidRPr="00FB6BBC" w:rsidRDefault="007C7604" w:rsidP="007C7604">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086746E8" w14:textId="77777777" w:rsidR="007C7604" w:rsidRPr="00FB6BBC" w:rsidRDefault="007C7604" w:rsidP="007C7604">
            <w:pPr>
              <w:contextualSpacing/>
              <w:jc w:val="both"/>
              <w:rPr>
                <w:rFonts w:eastAsia="Calibri" w:cs="Times New Roman"/>
                <w:sz w:val="20"/>
                <w:szCs w:val="20"/>
              </w:rPr>
            </w:pPr>
            <w:r w:rsidRPr="00FB6BBC">
              <w:rPr>
                <w:rFonts w:eastAsia="Calibri" w:cs="Times New Roman"/>
                <w:sz w:val="20"/>
                <w:szCs w:val="20"/>
              </w:rPr>
              <w:lastRenderedPageBreak/>
              <w:t>Договор на передачу прав (Лицензионное соглашение) использования ПО для ЭВМ (14 наименований) с АО «СофтЛайн Трейд», №370728-ОТС от 26.03.2020 г</w:t>
            </w:r>
          </w:p>
          <w:p w14:paraId="7D17F9C2" w14:textId="77777777" w:rsidR="007C7604" w:rsidRPr="00FB6BBC" w:rsidRDefault="007C7604" w:rsidP="007C7604">
            <w:pPr>
              <w:contextualSpacing/>
              <w:jc w:val="both"/>
              <w:rPr>
                <w:rFonts w:eastAsia="Calibri" w:cs="Times New Roman"/>
                <w:sz w:val="20"/>
                <w:szCs w:val="20"/>
                <w:lang w:eastAsia="ru-RU"/>
              </w:rPr>
            </w:pPr>
            <w:r w:rsidRPr="00FB6BBC">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14:paraId="1BD5929F" w14:textId="77777777" w:rsidR="007C7604" w:rsidRPr="00FB6BBC" w:rsidRDefault="007C7604" w:rsidP="007C7604">
            <w:pPr>
              <w:tabs>
                <w:tab w:val="left" w:pos="0"/>
              </w:tabs>
              <w:contextualSpacing/>
              <w:jc w:val="both"/>
              <w:rPr>
                <w:rFonts w:eastAsia="Calibri" w:cs="Times New Roman"/>
                <w:sz w:val="20"/>
                <w:szCs w:val="20"/>
              </w:rPr>
            </w:pPr>
            <w:r w:rsidRPr="00FB6BBC">
              <w:rPr>
                <w:rFonts w:eastAsia="Calibri"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14:paraId="56BE631E" w14:textId="38275D1A" w:rsidR="00997FE0" w:rsidRPr="00FB6BBC" w:rsidRDefault="007C7604" w:rsidP="00997FE0">
            <w:pPr>
              <w:spacing w:after="160" w:line="259" w:lineRule="auto"/>
              <w:jc w:val="both"/>
              <w:rPr>
                <w:rFonts w:eastAsia="Calibri" w:cs="Times New Roman"/>
                <w:sz w:val="20"/>
                <w:szCs w:val="20"/>
              </w:rPr>
            </w:pPr>
            <w:r w:rsidRPr="00FB6BBC">
              <w:rPr>
                <w:rFonts w:eastAsia="Calibri" w:cs="Times New Roman"/>
                <w:sz w:val="20"/>
                <w:szCs w:val="20"/>
              </w:rPr>
              <w:t>Договор №377328 –ОТС от 07.07.2020 г. на оказание услуг по сопровождению Электронного периодического справочника «Система Гарант» с ИП Иванов Айсен Александрович со сроком действия на 12 (двенадцать месяцев с момента заключения договора.</w:t>
            </w:r>
          </w:p>
        </w:tc>
        <w:tc>
          <w:tcPr>
            <w:tcW w:w="3260" w:type="dxa"/>
          </w:tcPr>
          <w:p w14:paraId="4F908B5C" w14:textId="77777777" w:rsidR="004E7275" w:rsidRPr="00FB6BBC" w:rsidRDefault="004E7275" w:rsidP="004E7275">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0A1902D8" w14:textId="77777777" w:rsidR="007C7604" w:rsidRPr="00FB6BBC" w:rsidRDefault="007C7604" w:rsidP="004E7275">
            <w:pPr>
              <w:jc w:val="both"/>
              <w:rPr>
                <w:rFonts w:cs="Times New Roman"/>
                <w:sz w:val="20"/>
                <w:szCs w:val="20"/>
              </w:rPr>
            </w:pPr>
          </w:p>
        </w:tc>
      </w:tr>
      <w:tr w:rsidR="0043150E" w:rsidRPr="00FB6BBC" w14:paraId="09EC8227" w14:textId="77777777" w:rsidTr="001B283A">
        <w:tblPrEx>
          <w:tblLook w:val="04A0" w:firstRow="1" w:lastRow="0" w:firstColumn="1" w:lastColumn="0" w:noHBand="0" w:noVBand="1"/>
        </w:tblPrEx>
        <w:trPr>
          <w:trHeight w:val="3395"/>
        </w:trPr>
        <w:tc>
          <w:tcPr>
            <w:tcW w:w="677" w:type="dxa"/>
            <w:shd w:val="clear" w:color="auto" w:fill="auto"/>
          </w:tcPr>
          <w:p w14:paraId="5B4AFBD3" w14:textId="3EEA1888" w:rsidR="0043150E" w:rsidRPr="00FB6BBC" w:rsidRDefault="0043150E" w:rsidP="0043150E">
            <w:pPr>
              <w:jc w:val="both"/>
              <w:rPr>
                <w:rFonts w:cs="Times New Roman"/>
                <w:sz w:val="20"/>
                <w:szCs w:val="20"/>
              </w:rPr>
            </w:pPr>
            <w:r w:rsidRPr="00FB6BBC">
              <w:rPr>
                <w:rFonts w:cs="Times New Roman"/>
                <w:sz w:val="20"/>
                <w:szCs w:val="20"/>
              </w:rPr>
              <w:lastRenderedPageBreak/>
              <w:t>4</w:t>
            </w:r>
            <w:r w:rsidR="00B73365" w:rsidRPr="00FB6BBC">
              <w:rPr>
                <w:rFonts w:cs="Times New Roman"/>
                <w:sz w:val="20"/>
                <w:szCs w:val="20"/>
              </w:rPr>
              <w:t>3</w:t>
            </w:r>
          </w:p>
        </w:tc>
        <w:tc>
          <w:tcPr>
            <w:tcW w:w="2583" w:type="dxa"/>
            <w:noWrap/>
          </w:tcPr>
          <w:p w14:paraId="66ABBF8B" w14:textId="5E9B8FD8" w:rsidR="0043150E" w:rsidRPr="00FB6BBC" w:rsidRDefault="0043150E" w:rsidP="0043150E">
            <w:pPr>
              <w:jc w:val="both"/>
              <w:rPr>
                <w:rFonts w:cs="Times New Roman"/>
                <w:sz w:val="20"/>
                <w:szCs w:val="20"/>
              </w:rPr>
            </w:pPr>
            <w:r w:rsidRPr="00FB6BBC">
              <w:rPr>
                <w:rFonts w:cs="Times New Roman"/>
                <w:sz w:val="20"/>
                <w:szCs w:val="20"/>
              </w:rPr>
              <w:t>Англоязычная пресса</w:t>
            </w:r>
          </w:p>
        </w:tc>
        <w:tc>
          <w:tcPr>
            <w:tcW w:w="8364" w:type="dxa"/>
            <w:tcBorders>
              <w:top w:val="single" w:sz="4" w:space="0" w:color="auto"/>
              <w:left w:val="single" w:sz="4" w:space="0" w:color="auto"/>
              <w:bottom w:val="single" w:sz="4" w:space="0" w:color="auto"/>
              <w:right w:val="single" w:sz="4" w:space="0" w:color="auto"/>
            </w:tcBorders>
            <w:vAlign w:val="center"/>
          </w:tcPr>
          <w:p w14:paraId="59E45F91" w14:textId="77777777" w:rsidR="0043150E" w:rsidRPr="00FB6BBC" w:rsidRDefault="0043150E" w:rsidP="0043150E">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№807)</w:t>
            </w:r>
          </w:p>
          <w:p w14:paraId="293330FE" w14:textId="77777777" w:rsidR="0043150E" w:rsidRPr="00FB6BBC" w:rsidRDefault="0043150E" w:rsidP="0043150E">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2BEB48A8" w14:textId="1B4A551A" w:rsidR="0043150E" w:rsidRPr="00FB6BBC" w:rsidRDefault="0043150E" w:rsidP="0043150E">
            <w:pPr>
              <w:jc w:val="both"/>
              <w:rPr>
                <w:rFonts w:cs="Times New Roman"/>
                <w:sz w:val="20"/>
                <w:szCs w:val="20"/>
              </w:rPr>
            </w:pPr>
            <w:r w:rsidRPr="00FB6BBC">
              <w:rPr>
                <w:rFonts w:eastAsia="Times New Roman" w:cs="Times New Roman"/>
                <w:sz w:val="20"/>
                <w:szCs w:val="20"/>
              </w:rPr>
              <w:t xml:space="preserve">Интерактивная доска (1), </w:t>
            </w:r>
            <w:r w:rsidRPr="00FB6BBC">
              <w:rPr>
                <w:rFonts w:eastAsia="Calibri" w:cs="Times New Roman"/>
                <w:sz w:val="20"/>
                <w:szCs w:val="20"/>
              </w:rPr>
              <w:t>Доска аудиторная на ножках (1), Комплект аудиторной мебели (стол+2 стула) (17), Шкаф (1), Шкаф (1)</w:t>
            </w:r>
            <w:r w:rsidR="000F1E81" w:rsidRPr="00FB6BBC">
              <w:rPr>
                <w:rFonts w:eastAsia="Calibri" w:cs="Times New Roman"/>
                <w:sz w:val="20"/>
                <w:szCs w:val="20"/>
              </w:rPr>
              <w:t xml:space="preserve">, </w:t>
            </w:r>
            <w:r w:rsidR="000F1E81"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7C4F1A56" w14:textId="77777777" w:rsidR="0043150E" w:rsidRPr="00FB6BBC" w:rsidRDefault="0043150E" w:rsidP="0043150E">
            <w:pPr>
              <w:jc w:val="both"/>
              <w:rPr>
                <w:rFonts w:cs="Times New Roman"/>
                <w:sz w:val="20"/>
                <w:szCs w:val="20"/>
                <w:u w:val="single"/>
                <w:lang w:eastAsia="ru-RU"/>
              </w:rPr>
            </w:pPr>
            <w:r w:rsidRPr="00FB6BBC">
              <w:rPr>
                <w:rFonts w:cs="Times New Roman"/>
                <w:sz w:val="20"/>
                <w:szCs w:val="20"/>
                <w:u w:val="single"/>
                <w:lang w:eastAsia="ru-RU"/>
              </w:rPr>
              <w:t>Программное обеспечение:</w:t>
            </w:r>
          </w:p>
          <w:p w14:paraId="319EA6EC" w14:textId="77777777" w:rsidR="0043150E" w:rsidRPr="00FB6BBC" w:rsidRDefault="0043150E" w:rsidP="0043150E">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2E768667" w14:textId="77777777" w:rsidR="0043150E" w:rsidRPr="00FB6BBC" w:rsidRDefault="0043150E" w:rsidP="0043150E">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140EDFA8" w14:textId="77777777" w:rsidR="0043150E" w:rsidRPr="00FB6BBC" w:rsidRDefault="0043150E" w:rsidP="0043150E">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19A6F964" w14:textId="77777777" w:rsidR="0043150E" w:rsidRPr="00FB6BBC" w:rsidRDefault="0043150E" w:rsidP="0043150E">
            <w:pPr>
              <w:jc w:val="both"/>
              <w:rPr>
                <w:rFonts w:eastAsia="Calibri" w:cs="Times New Roman"/>
                <w:sz w:val="20"/>
                <w:szCs w:val="20"/>
                <w:lang w:eastAsia="ru-RU"/>
              </w:rPr>
            </w:pPr>
            <w:r w:rsidRPr="00FB6BBC">
              <w:rPr>
                <w:rFonts w:eastAsia="Calibri" w:cs="Times New Roman"/>
                <w:sz w:val="20"/>
                <w:szCs w:val="20"/>
                <w:lang w:eastAsia="ru-RU"/>
              </w:rPr>
              <w:lastRenderedPageBreak/>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35BA1E23" w14:textId="77777777" w:rsidR="0043150E" w:rsidRPr="00FB6BBC" w:rsidRDefault="0043150E" w:rsidP="0043150E">
            <w:pPr>
              <w:contextualSpacing/>
              <w:jc w:val="both"/>
              <w:rPr>
                <w:rFonts w:eastAsia="Calibri" w:cs="Times New Roman"/>
                <w:sz w:val="20"/>
                <w:szCs w:val="20"/>
              </w:rPr>
            </w:pPr>
            <w:r w:rsidRPr="00FB6BBC">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14:paraId="4022F005" w14:textId="77777777" w:rsidR="0043150E" w:rsidRPr="00FB6BBC" w:rsidRDefault="0043150E" w:rsidP="0043150E">
            <w:pPr>
              <w:contextualSpacing/>
              <w:jc w:val="both"/>
              <w:rPr>
                <w:rFonts w:eastAsia="Calibri" w:cs="Times New Roman"/>
                <w:sz w:val="20"/>
                <w:szCs w:val="20"/>
                <w:lang w:eastAsia="ru-RU"/>
              </w:rPr>
            </w:pPr>
            <w:r w:rsidRPr="00FB6BBC">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14:paraId="175EB85A" w14:textId="77777777" w:rsidR="0043150E" w:rsidRPr="00FB6BBC" w:rsidRDefault="0043150E" w:rsidP="0043150E">
            <w:pPr>
              <w:tabs>
                <w:tab w:val="left" w:pos="0"/>
              </w:tabs>
              <w:contextualSpacing/>
              <w:jc w:val="both"/>
              <w:rPr>
                <w:rFonts w:eastAsia="Calibri" w:cs="Times New Roman"/>
                <w:sz w:val="20"/>
                <w:szCs w:val="20"/>
              </w:rPr>
            </w:pPr>
            <w:r w:rsidRPr="00FB6BBC">
              <w:rPr>
                <w:rFonts w:eastAsia="Calibri"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14:paraId="65E014EE" w14:textId="27D30194" w:rsidR="0043150E" w:rsidRPr="00FB6BBC" w:rsidRDefault="0043150E" w:rsidP="0043150E">
            <w:pPr>
              <w:jc w:val="both"/>
              <w:rPr>
                <w:rFonts w:eastAsia="Times New Roman" w:cs="Times New Roman"/>
                <w:sz w:val="20"/>
                <w:szCs w:val="20"/>
                <w:lang w:eastAsia="ru-RU"/>
              </w:rPr>
            </w:pPr>
            <w:r w:rsidRPr="00FB6BBC">
              <w:rPr>
                <w:rFonts w:eastAsia="Calibri" w:cs="Times New Roman"/>
                <w:sz w:val="20"/>
                <w:szCs w:val="20"/>
              </w:rPr>
              <w:t>Договор №377328 –ОТС от 07.07.2020 г. на оказание услуг по сопровождению Электронного периодического справочника «Система Гарант» с ИП Иванов Айсен Александрович со сроком действия на 12 (двенадцать месяцев с момента заключения договора.</w:t>
            </w:r>
          </w:p>
        </w:tc>
        <w:tc>
          <w:tcPr>
            <w:tcW w:w="3260" w:type="dxa"/>
          </w:tcPr>
          <w:p w14:paraId="742E0D0A" w14:textId="77777777" w:rsidR="0043150E" w:rsidRPr="00FB6BBC" w:rsidRDefault="0043150E" w:rsidP="0043150E">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608FDBB4" w14:textId="77777777" w:rsidR="0043150E" w:rsidRPr="00FB6BBC" w:rsidRDefault="0043150E" w:rsidP="0043150E">
            <w:pPr>
              <w:rPr>
                <w:sz w:val="20"/>
                <w:szCs w:val="20"/>
                <w:shd w:val="clear" w:color="auto" w:fill="FFFFFF"/>
              </w:rPr>
            </w:pPr>
          </w:p>
        </w:tc>
      </w:tr>
      <w:tr w:rsidR="0043150E" w:rsidRPr="00FB6BBC" w14:paraId="48BEEDB0" w14:textId="77777777" w:rsidTr="001B283A">
        <w:tblPrEx>
          <w:tblLook w:val="04A0" w:firstRow="1" w:lastRow="0" w:firstColumn="1" w:lastColumn="0" w:noHBand="0" w:noVBand="1"/>
        </w:tblPrEx>
        <w:trPr>
          <w:trHeight w:val="1983"/>
        </w:trPr>
        <w:tc>
          <w:tcPr>
            <w:tcW w:w="677" w:type="dxa"/>
            <w:vMerge w:val="restart"/>
            <w:shd w:val="clear" w:color="auto" w:fill="auto"/>
          </w:tcPr>
          <w:p w14:paraId="105A9040" w14:textId="08389500" w:rsidR="0043150E" w:rsidRPr="00FB6BBC" w:rsidRDefault="007B05CC" w:rsidP="0043150E">
            <w:pPr>
              <w:jc w:val="both"/>
              <w:rPr>
                <w:rFonts w:cs="Times New Roman"/>
                <w:sz w:val="20"/>
                <w:szCs w:val="20"/>
              </w:rPr>
            </w:pPr>
            <w:bookmarkStart w:id="0" w:name="_Hlk54195030"/>
            <w:r w:rsidRPr="00FB6BBC">
              <w:rPr>
                <w:rFonts w:cs="Times New Roman"/>
                <w:sz w:val="20"/>
                <w:szCs w:val="20"/>
              </w:rPr>
              <w:lastRenderedPageBreak/>
              <w:t>4</w:t>
            </w:r>
            <w:r w:rsidR="00B73365" w:rsidRPr="00FB6BBC">
              <w:rPr>
                <w:rFonts w:cs="Times New Roman"/>
                <w:sz w:val="20"/>
                <w:szCs w:val="20"/>
              </w:rPr>
              <w:t>4</w:t>
            </w:r>
          </w:p>
        </w:tc>
        <w:tc>
          <w:tcPr>
            <w:tcW w:w="2583" w:type="dxa"/>
            <w:vMerge w:val="restart"/>
            <w:noWrap/>
            <w:hideMark/>
          </w:tcPr>
          <w:p w14:paraId="7D5C933B" w14:textId="1018CC1F" w:rsidR="0043150E" w:rsidRPr="00FB6BBC" w:rsidRDefault="0043150E" w:rsidP="0043150E">
            <w:pPr>
              <w:jc w:val="both"/>
              <w:rPr>
                <w:rFonts w:cs="Times New Roman"/>
                <w:sz w:val="20"/>
                <w:szCs w:val="20"/>
              </w:rPr>
            </w:pPr>
            <w:r w:rsidRPr="00FB6BBC">
              <w:rPr>
                <w:rFonts w:cs="Times New Roman"/>
                <w:sz w:val="20"/>
                <w:szCs w:val="20"/>
              </w:rPr>
              <w:t xml:space="preserve">Техники понимания и интерпретации литературных </w:t>
            </w:r>
          </w:p>
          <w:p w14:paraId="6389302C" w14:textId="77777777" w:rsidR="0043150E" w:rsidRPr="00FB6BBC" w:rsidRDefault="0043150E" w:rsidP="0043150E">
            <w:pPr>
              <w:jc w:val="both"/>
              <w:rPr>
                <w:rFonts w:cs="Times New Roman"/>
                <w:sz w:val="20"/>
                <w:szCs w:val="20"/>
              </w:rPr>
            </w:pPr>
            <w:r w:rsidRPr="00FB6BBC">
              <w:rPr>
                <w:rFonts w:cs="Times New Roman"/>
                <w:sz w:val="20"/>
                <w:szCs w:val="20"/>
              </w:rPr>
              <w:t xml:space="preserve">текстов (практический курс на материале </w:t>
            </w:r>
          </w:p>
          <w:p w14:paraId="2109FE00" w14:textId="3E650A92" w:rsidR="00CD2E9A" w:rsidRPr="00FB6BBC" w:rsidRDefault="0043150E" w:rsidP="00CD2E9A">
            <w:pPr>
              <w:jc w:val="both"/>
              <w:rPr>
                <w:rFonts w:cs="Times New Roman"/>
                <w:sz w:val="20"/>
                <w:szCs w:val="20"/>
              </w:rPr>
            </w:pPr>
            <w:r w:rsidRPr="00FB6BBC">
              <w:rPr>
                <w:rFonts w:cs="Times New Roman"/>
                <w:sz w:val="20"/>
                <w:szCs w:val="20"/>
              </w:rPr>
              <w:t xml:space="preserve">современной британской литературы) </w:t>
            </w:r>
          </w:p>
          <w:p w14:paraId="2528296F" w14:textId="2A120915" w:rsidR="0043150E" w:rsidRPr="00FB6BBC" w:rsidRDefault="0043150E" w:rsidP="0043150E">
            <w:pPr>
              <w:jc w:val="both"/>
              <w:rPr>
                <w:rFonts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tcPr>
          <w:p w14:paraId="1E9085CD" w14:textId="2813C666" w:rsidR="0043150E" w:rsidRPr="00FB6BBC" w:rsidRDefault="0043150E" w:rsidP="0043150E">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 xml:space="preserve">№718) </w:t>
            </w:r>
          </w:p>
          <w:p w14:paraId="2969C797" w14:textId="77777777" w:rsidR="0043150E" w:rsidRPr="00FB6BBC" w:rsidRDefault="0043150E" w:rsidP="0043150E">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5A1AB595" w14:textId="07DB93D5" w:rsidR="0043150E" w:rsidRPr="00FB6BBC" w:rsidRDefault="0043150E" w:rsidP="0043150E">
            <w:pPr>
              <w:jc w:val="both"/>
              <w:rPr>
                <w:rFonts w:cs="Times New Roman"/>
                <w:sz w:val="20"/>
                <w:szCs w:val="20"/>
              </w:rPr>
            </w:pPr>
            <w:r w:rsidRPr="00FB6BBC">
              <w:rPr>
                <w:rFonts w:eastAsia="Times New Roman" w:cs="Times New Roman"/>
                <w:sz w:val="20"/>
                <w:szCs w:val="20"/>
              </w:rPr>
              <w:t>Беспроводной графический планшет (1), Интерактивная доска (1), Интерактивная панель (1), Мобильный компьютерный класс (1), Документ-камера (1), Проектор  мультимедиа (1), Компьютер  преподавателя (1), Интерактивная   система контроля и управления мультимедийным оборудованием (1), Стационарная. беспроводная микрофонная система (1), Система  интерактивного опроса 15 пользователей (1), Комплект аудиторной мебели (стол+2 стула) (12), Доска магнитно-маркерная (1)</w:t>
            </w:r>
            <w:r w:rsidR="005A62DA" w:rsidRPr="00FB6BBC">
              <w:rPr>
                <w:rFonts w:eastAsia="Times New Roman" w:cs="Times New Roman"/>
                <w:sz w:val="20"/>
                <w:szCs w:val="20"/>
              </w:rPr>
              <w:t xml:space="preserve">, </w:t>
            </w:r>
            <w:r w:rsidR="005A62DA"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0FF5CBCE" w14:textId="608E50B9" w:rsidR="0043150E" w:rsidRPr="00FB6BBC" w:rsidRDefault="0043150E" w:rsidP="0043150E">
            <w:pPr>
              <w:jc w:val="both"/>
              <w:rPr>
                <w:rFonts w:eastAsia="Times New Roman" w:cs="Times New Roman"/>
                <w:sz w:val="20"/>
                <w:szCs w:val="20"/>
              </w:rPr>
            </w:pPr>
          </w:p>
        </w:tc>
        <w:tc>
          <w:tcPr>
            <w:tcW w:w="3260" w:type="dxa"/>
          </w:tcPr>
          <w:p w14:paraId="61C696FD" w14:textId="77777777" w:rsidR="00CD2E9A" w:rsidRPr="00FB6BBC" w:rsidRDefault="00CD2E9A" w:rsidP="00CD2E9A">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662C3375" w14:textId="77777777" w:rsidR="0043150E" w:rsidRPr="00FB6BBC" w:rsidRDefault="0043150E" w:rsidP="00CD2E9A">
            <w:pPr>
              <w:jc w:val="both"/>
              <w:rPr>
                <w:rFonts w:cs="Times New Roman"/>
                <w:sz w:val="20"/>
                <w:szCs w:val="20"/>
              </w:rPr>
            </w:pPr>
          </w:p>
        </w:tc>
      </w:tr>
      <w:tr w:rsidR="0043150E" w:rsidRPr="00FB6BBC" w14:paraId="4E76D838" w14:textId="77777777" w:rsidTr="001B283A">
        <w:tblPrEx>
          <w:tblLook w:val="04A0" w:firstRow="1" w:lastRow="0" w:firstColumn="1" w:lastColumn="0" w:noHBand="0" w:noVBand="1"/>
        </w:tblPrEx>
        <w:trPr>
          <w:trHeight w:val="366"/>
        </w:trPr>
        <w:tc>
          <w:tcPr>
            <w:tcW w:w="677" w:type="dxa"/>
            <w:vMerge/>
            <w:shd w:val="clear" w:color="auto" w:fill="auto"/>
          </w:tcPr>
          <w:p w14:paraId="5FB15F23" w14:textId="77777777" w:rsidR="0043150E" w:rsidRPr="00FB6BBC" w:rsidRDefault="0043150E" w:rsidP="0043150E">
            <w:pPr>
              <w:jc w:val="both"/>
              <w:rPr>
                <w:rFonts w:cs="Times New Roman"/>
                <w:sz w:val="20"/>
                <w:szCs w:val="20"/>
              </w:rPr>
            </w:pPr>
          </w:p>
        </w:tc>
        <w:tc>
          <w:tcPr>
            <w:tcW w:w="2583" w:type="dxa"/>
            <w:vMerge/>
            <w:noWrap/>
          </w:tcPr>
          <w:p w14:paraId="329BB8A1" w14:textId="77777777" w:rsidR="0043150E" w:rsidRPr="00FB6BBC" w:rsidRDefault="0043150E" w:rsidP="0043150E">
            <w:pPr>
              <w:jc w:val="both"/>
              <w:rPr>
                <w:rFonts w:cs="Times New Roman"/>
                <w:sz w:val="20"/>
                <w:szCs w:val="20"/>
              </w:rPr>
            </w:pPr>
          </w:p>
        </w:tc>
        <w:tc>
          <w:tcPr>
            <w:tcW w:w="8364" w:type="dxa"/>
            <w:tcBorders>
              <w:top w:val="single" w:sz="4" w:space="0" w:color="auto"/>
              <w:bottom w:val="single" w:sz="4" w:space="0" w:color="auto"/>
              <w:right w:val="single" w:sz="4" w:space="0" w:color="auto"/>
            </w:tcBorders>
            <w:vAlign w:val="center"/>
          </w:tcPr>
          <w:p w14:paraId="54E2B799" w14:textId="77777777" w:rsidR="0043150E" w:rsidRPr="00FB6BBC" w:rsidRDefault="0043150E" w:rsidP="0043150E">
            <w:pPr>
              <w:jc w:val="both"/>
              <w:rPr>
                <w:rFonts w:eastAsia="Times New Roman" w:cs="Times New Roman"/>
                <w:sz w:val="20"/>
                <w:szCs w:val="20"/>
                <w:lang w:eastAsia="ru-RU"/>
              </w:rPr>
            </w:pPr>
            <w:r w:rsidRPr="00FB6BBC">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(№715)</w:t>
            </w:r>
          </w:p>
          <w:p w14:paraId="18AA3D2E" w14:textId="77777777" w:rsidR="0043150E" w:rsidRPr="00FB6BBC" w:rsidRDefault="0043150E" w:rsidP="0043150E">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55F9C3F5" w14:textId="797AC64D" w:rsidR="0043150E" w:rsidRPr="00FB6BBC" w:rsidRDefault="0043150E" w:rsidP="0043150E">
            <w:pPr>
              <w:jc w:val="both"/>
              <w:rPr>
                <w:rFonts w:cs="Times New Roman"/>
                <w:sz w:val="20"/>
                <w:szCs w:val="20"/>
              </w:rPr>
            </w:pPr>
            <w:r w:rsidRPr="00FB6BBC">
              <w:rPr>
                <w:rFonts w:eastAsia="Times New Roman" w:cs="Times New Roman"/>
                <w:sz w:val="20"/>
                <w:szCs w:val="20"/>
              </w:rPr>
              <w:t xml:space="preserve">Доска (1), </w:t>
            </w:r>
            <w:r w:rsidRPr="00FB6BBC">
              <w:rPr>
                <w:rFonts w:cs="Times New Roman"/>
                <w:sz w:val="20"/>
                <w:szCs w:val="20"/>
              </w:rPr>
              <w:t>Комплект аудиторной мебели (стол+2 стула) (2), Комплект мебели (6), Стенд (1), Стенд (1)</w:t>
            </w:r>
            <w:r w:rsidR="00455E37" w:rsidRPr="00FB6BBC">
              <w:rPr>
                <w:rFonts w:cs="Times New Roman"/>
                <w:sz w:val="20"/>
                <w:szCs w:val="20"/>
              </w:rPr>
              <w:t xml:space="preserve">, учебно-наглядные пособия, обеспечивающие тематические иллюстрации, соответствующие рабочей программе дисциплины  </w:t>
            </w:r>
          </w:p>
          <w:p w14:paraId="69DF7B52" w14:textId="77777777" w:rsidR="0043150E" w:rsidRPr="00FB6BBC" w:rsidRDefault="0043150E" w:rsidP="0043150E">
            <w:pPr>
              <w:jc w:val="both"/>
              <w:rPr>
                <w:rFonts w:cs="Times New Roman"/>
                <w:sz w:val="20"/>
                <w:szCs w:val="20"/>
                <w:u w:val="single"/>
                <w:lang w:eastAsia="ru-RU"/>
              </w:rPr>
            </w:pPr>
            <w:r w:rsidRPr="00FB6BBC">
              <w:rPr>
                <w:rFonts w:cs="Times New Roman"/>
                <w:sz w:val="20"/>
                <w:szCs w:val="20"/>
                <w:u w:val="single"/>
                <w:lang w:eastAsia="ru-RU"/>
              </w:rPr>
              <w:t>Программное обеспечение:</w:t>
            </w:r>
          </w:p>
          <w:p w14:paraId="0DF144AC" w14:textId="77777777" w:rsidR="0043150E" w:rsidRPr="00FB6BBC" w:rsidRDefault="0043150E" w:rsidP="0043150E">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7BE4220B" w14:textId="77777777" w:rsidR="0043150E" w:rsidRPr="00FB6BBC" w:rsidRDefault="0043150E" w:rsidP="0043150E">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w:t>
            </w:r>
            <w:r w:rsidRPr="00FB6BBC">
              <w:rPr>
                <w:rFonts w:eastAsia="Calibri" w:cs="Times New Roman"/>
                <w:sz w:val="20"/>
                <w:szCs w:val="20"/>
              </w:rPr>
              <w:lastRenderedPageBreak/>
              <w:t>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79FAFC99" w14:textId="77777777" w:rsidR="0043150E" w:rsidRPr="00FB6BBC" w:rsidRDefault="0043150E" w:rsidP="0043150E">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2CB97C7C" w14:textId="77777777" w:rsidR="0043150E" w:rsidRPr="00FB6BBC" w:rsidRDefault="0043150E" w:rsidP="0043150E">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62E9611C" w14:textId="77777777" w:rsidR="0043150E" w:rsidRPr="00FB6BBC" w:rsidRDefault="0043150E" w:rsidP="0043150E">
            <w:pPr>
              <w:contextualSpacing/>
              <w:jc w:val="both"/>
              <w:rPr>
                <w:rFonts w:eastAsia="Calibri" w:cs="Times New Roman"/>
                <w:sz w:val="20"/>
                <w:szCs w:val="20"/>
              </w:rPr>
            </w:pPr>
            <w:r w:rsidRPr="00FB6BBC">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14:paraId="2E3F54A0" w14:textId="77777777" w:rsidR="0043150E" w:rsidRPr="00FB6BBC" w:rsidRDefault="0043150E" w:rsidP="0043150E">
            <w:pPr>
              <w:contextualSpacing/>
              <w:jc w:val="both"/>
              <w:rPr>
                <w:rFonts w:eastAsia="Calibri" w:cs="Times New Roman"/>
                <w:sz w:val="20"/>
                <w:szCs w:val="20"/>
                <w:lang w:eastAsia="ru-RU"/>
              </w:rPr>
            </w:pPr>
            <w:r w:rsidRPr="00FB6BBC">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14:paraId="4E9E55B7" w14:textId="77777777" w:rsidR="0043150E" w:rsidRPr="00FB6BBC" w:rsidRDefault="0043150E" w:rsidP="0043150E">
            <w:pPr>
              <w:tabs>
                <w:tab w:val="left" w:pos="0"/>
              </w:tabs>
              <w:contextualSpacing/>
              <w:jc w:val="both"/>
              <w:rPr>
                <w:rFonts w:eastAsia="Calibri" w:cs="Times New Roman"/>
                <w:sz w:val="20"/>
                <w:szCs w:val="20"/>
              </w:rPr>
            </w:pPr>
            <w:r w:rsidRPr="00FB6BBC">
              <w:rPr>
                <w:rFonts w:eastAsia="Calibri"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14:paraId="2B4B3449" w14:textId="45A18557" w:rsidR="0043150E" w:rsidRPr="00FB6BBC" w:rsidRDefault="0043150E" w:rsidP="0043150E">
            <w:pPr>
              <w:spacing w:after="160" w:line="259" w:lineRule="auto"/>
              <w:jc w:val="both"/>
              <w:rPr>
                <w:rFonts w:eastAsia="Calibri" w:cs="Times New Roman"/>
                <w:sz w:val="20"/>
                <w:szCs w:val="20"/>
              </w:rPr>
            </w:pPr>
            <w:r w:rsidRPr="00FB6BBC">
              <w:rPr>
                <w:rFonts w:eastAsia="Calibri" w:cs="Times New Roman"/>
                <w:sz w:val="20"/>
                <w:szCs w:val="20"/>
              </w:rPr>
              <w:t>Договор №377328 –ОТС от 07.07.2020 г. на оказание услуг по сопровождению Электронного периодического справочника «Система Гарант» с ИП Иванов Айсен Александрович со сроком действия на 12 (двенадцать месяцев с момента заключения договора.</w:t>
            </w:r>
          </w:p>
          <w:p w14:paraId="7378B138" w14:textId="77777777" w:rsidR="0043150E" w:rsidRPr="00FB6BBC" w:rsidRDefault="0043150E" w:rsidP="0043150E">
            <w:pPr>
              <w:jc w:val="both"/>
              <w:rPr>
                <w:rFonts w:cs="Times New Roman"/>
                <w:sz w:val="20"/>
                <w:szCs w:val="20"/>
              </w:rPr>
            </w:pPr>
            <w:r w:rsidRPr="00FB6BBC">
              <w:rPr>
                <w:rFonts w:cs="Times New Roman"/>
                <w:sz w:val="20"/>
                <w:szCs w:val="20"/>
              </w:rPr>
              <w:t xml:space="preserve">Лицензионный договор на передачу прав использования программ для ЭВМ (годовая подписка на </w:t>
            </w:r>
            <w:r w:rsidRPr="00FB6BBC">
              <w:rPr>
                <w:rFonts w:cs="Times New Roman"/>
                <w:sz w:val="20"/>
                <w:szCs w:val="20"/>
                <w:lang w:val="en-US"/>
              </w:rPr>
              <w:t>ZOOM</w:t>
            </w:r>
            <w:r w:rsidRPr="00FB6BBC">
              <w:rPr>
                <w:rFonts w:cs="Times New Roman"/>
                <w:sz w:val="20"/>
                <w:szCs w:val="20"/>
              </w:rPr>
              <w:t xml:space="preserve"> </w:t>
            </w:r>
            <w:r w:rsidRPr="00FB6BBC">
              <w:rPr>
                <w:rFonts w:cs="Times New Roman"/>
                <w:sz w:val="20"/>
                <w:szCs w:val="20"/>
                <w:lang w:eastAsia="ru-RU"/>
              </w:rPr>
              <w:t xml:space="preserve">Образование </w:t>
            </w:r>
            <w:r w:rsidRPr="00FB6BBC">
              <w:rPr>
                <w:rFonts w:cs="Times New Roman"/>
                <w:sz w:val="20"/>
                <w:szCs w:val="20"/>
              </w:rPr>
              <w:t xml:space="preserve">на 47 организаторов) с ООО «Айтек Инфо», №85 от 31.08.2020 г. </w:t>
            </w:r>
          </w:p>
          <w:p w14:paraId="6085436E" w14:textId="77777777" w:rsidR="0043150E" w:rsidRPr="00FB6BBC" w:rsidRDefault="0043150E" w:rsidP="0043150E">
            <w:pPr>
              <w:spacing w:after="160" w:line="259" w:lineRule="auto"/>
              <w:jc w:val="both"/>
              <w:rPr>
                <w:rFonts w:eastAsia="Calibri" w:cs="Times New Roman"/>
                <w:sz w:val="20"/>
                <w:szCs w:val="20"/>
              </w:rPr>
            </w:pPr>
          </w:p>
          <w:p w14:paraId="217ADACD" w14:textId="4CC3062D" w:rsidR="0043150E" w:rsidRPr="00FB6BBC" w:rsidRDefault="0043150E" w:rsidP="0043150E">
            <w:pPr>
              <w:jc w:val="both"/>
              <w:rPr>
                <w:rFonts w:cs="Times New Roman"/>
                <w:color w:val="C00000"/>
                <w:sz w:val="20"/>
                <w:szCs w:val="20"/>
              </w:rPr>
            </w:pPr>
          </w:p>
        </w:tc>
        <w:tc>
          <w:tcPr>
            <w:tcW w:w="3260" w:type="dxa"/>
          </w:tcPr>
          <w:p w14:paraId="1A9B49D8" w14:textId="77777777" w:rsidR="00CD2E9A" w:rsidRPr="00FB6BBC" w:rsidRDefault="00CD2E9A" w:rsidP="00CD2E9A">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0FA1D50C" w14:textId="77777777" w:rsidR="0043150E" w:rsidRPr="00FB6BBC" w:rsidRDefault="0043150E" w:rsidP="00CD2E9A">
            <w:pPr>
              <w:jc w:val="both"/>
              <w:rPr>
                <w:rFonts w:cs="Times New Roman"/>
                <w:sz w:val="20"/>
                <w:szCs w:val="20"/>
              </w:rPr>
            </w:pPr>
          </w:p>
        </w:tc>
      </w:tr>
      <w:bookmarkEnd w:id="0"/>
      <w:tr w:rsidR="00CD2E9A" w:rsidRPr="00FB6BBC" w14:paraId="1D339737" w14:textId="77777777" w:rsidTr="001B283A">
        <w:tblPrEx>
          <w:tblLook w:val="04A0" w:firstRow="1" w:lastRow="0" w:firstColumn="1" w:lastColumn="0" w:noHBand="0" w:noVBand="1"/>
        </w:tblPrEx>
        <w:trPr>
          <w:trHeight w:val="366"/>
        </w:trPr>
        <w:tc>
          <w:tcPr>
            <w:tcW w:w="677" w:type="dxa"/>
            <w:vMerge w:val="restart"/>
            <w:shd w:val="clear" w:color="auto" w:fill="auto"/>
          </w:tcPr>
          <w:p w14:paraId="5E00C491" w14:textId="36350412" w:rsidR="00CD2E9A" w:rsidRPr="00FB6BBC" w:rsidRDefault="00CD2E9A" w:rsidP="00CD2E9A">
            <w:pPr>
              <w:jc w:val="both"/>
              <w:rPr>
                <w:rFonts w:cs="Times New Roman"/>
                <w:sz w:val="20"/>
                <w:szCs w:val="20"/>
              </w:rPr>
            </w:pPr>
            <w:r w:rsidRPr="00FB6BBC">
              <w:rPr>
                <w:rFonts w:cs="Times New Roman"/>
                <w:sz w:val="20"/>
                <w:szCs w:val="20"/>
              </w:rPr>
              <w:lastRenderedPageBreak/>
              <w:t>4</w:t>
            </w:r>
            <w:r w:rsidR="00B73365" w:rsidRPr="00FB6BBC">
              <w:rPr>
                <w:rFonts w:cs="Times New Roman"/>
                <w:sz w:val="20"/>
                <w:szCs w:val="20"/>
              </w:rPr>
              <w:t>5</w:t>
            </w:r>
          </w:p>
        </w:tc>
        <w:tc>
          <w:tcPr>
            <w:tcW w:w="2583" w:type="dxa"/>
            <w:vMerge w:val="restart"/>
            <w:noWrap/>
          </w:tcPr>
          <w:p w14:paraId="45535AC8" w14:textId="77777777" w:rsidR="00CD2E9A" w:rsidRPr="00FB6BBC" w:rsidRDefault="00CD2E9A" w:rsidP="00CD2E9A">
            <w:pPr>
              <w:jc w:val="both"/>
              <w:rPr>
                <w:rFonts w:cs="Times New Roman"/>
                <w:sz w:val="20"/>
                <w:szCs w:val="20"/>
              </w:rPr>
            </w:pPr>
            <w:r w:rsidRPr="00FB6BBC">
              <w:rPr>
                <w:rFonts w:cs="Times New Roman"/>
                <w:sz w:val="20"/>
                <w:szCs w:val="20"/>
              </w:rPr>
              <w:t>Английская литература в контексте современной</w:t>
            </w:r>
          </w:p>
          <w:p w14:paraId="29CE7908" w14:textId="77777777" w:rsidR="00CD2E9A" w:rsidRPr="00FB6BBC" w:rsidRDefault="00CD2E9A" w:rsidP="00CD2E9A">
            <w:pPr>
              <w:jc w:val="both"/>
              <w:rPr>
                <w:rFonts w:cs="Times New Roman"/>
                <w:sz w:val="20"/>
                <w:szCs w:val="20"/>
              </w:rPr>
            </w:pPr>
            <w:r w:rsidRPr="00FB6BBC">
              <w:rPr>
                <w:rFonts w:cs="Times New Roman"/>
                <w:sz w:val="20"/>
                <w:szCs w:val="20"/>
              </w:rPr>
              <w:t xml:space="preserve"> британской культуры (практический курс на </w:t>
            </w:r>
          </w:p>
          <w:p w14:paraId="5E81CECF" w14:textId="71060198" w:rsidR="00CD2E9A" w:rsidRPr="00FB6BBC" w:rsidRDefault="00CD2E9A" w:rsidP="00CD2E9A">
            <w:pPr>
              <w:jc w:val="both"/>
              <w:rPr>
                <w:rFonts w:cs="Times New Roman"/>
                <w:sz w:val="20"/>
                <w:szCs w:val="20"/>
              </w:rPr>
            </w:pPr>
            <w:r w:rsidRPr="00FB6BBC">
              <w:rPr>
                <w:rFonts w:cs="Times New Roman"/>
                <w:sz w:val="20"/>
                <w:szCs w:val="20"/>
              </w:rPr>
              <w:lastRenderedPageBreak/>
              <w:t>материале современной британской литературы)</w:t>
            </w:r>
          </w:p>
        </w:tc>
        <w:tc>
          <w:tcPr>
            <w:tcW w:w="8364" w:type="dxa"/>
            <w:tcBorders>
              <w:top w:val="single" w:sz="4" w:space="0" w:color="auto"/>
              <w:bottom w:val="single" w:sz="4" w:space="0" w:color="auto"/>
              <w:right w:val="single" w:sz="4" w:space="0" w:color="auto"/>
            </w:tcBorders>
            <w:vAlign w:val="center"/>
          </w:tcPr>
          <w:p w14:paraId="694E18AA" w14:textId="77777777" w:rsidR="00CD2E9A" w:rsidRPr="00FB6BBC" w:rsidRDefault="00CD2E9A" w:rsidP="00CD2E9A">
            <w:pPr>
              <w:jc w:val="both"/>
              <w:rPr>
                <w:rFonts w:eastAsia="Times New Roman" w:cs="Times New Roman"/>
                <w:sz w:val="20"/>
                <w:szCs w:val="20"/>
                <w:lang w:eastAsia="ru-RU"/>
              </w:rPr>
            </w:pPr>
            <w:r w:rsidRPr="00FB6BBC">
              <w:rPr>
                <w:rFonts w:eastAsia="Times New Roman" w:cs="Times New Roman"/>
                <w:sz w:val="20"/>
                <w:szCs w:val="20"/>
                <w:lang w:eastAsia="ru-RU"/>
              </w:rPr>
              <w:lastRenderedPageBreak/>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 xml:space="preserve">№718) </w:t>
            </w:r>
          </w:p>
          <w:p w14:paraId="74150F1E" w14:textId="77777777" w:rsidR="00CD2E9A" w:rsidRPr="00FB6BBC" w:rsidRDefault="00CD2E9A" w:rsidP="00CD2E9A">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34E7B6C3" w14:textId="59CDF31C" w:rsidR="00CD2E9A" w:rsidRPr="00FB6BBC" w:rsidRDefault="00CD2E9A" w:rsidP="00CD2E9A">
            <w:pPr>
              <w:jc w:val="both"/>
              <w:rPr>
                <w:rFonts w:cs="Times New Roman"/>
                <w:sz w:val="20"/>
                <w:szCs w:val="20"/>
              </w:rPr>
            </w:pPr>
            <w:r w:rsidRPr="00FB6BBC">
              <w:rPr>
                <w:rFonts w:eastAsia="Times New Roman" w:cs="Times New Roman"/>
                <w:sz w:val="20"/>
                <w:szCs w:val="20"/>
              </w:rPr>
              <w:lastRenderedPageBreak/>
              <w:t>Беспроводной графический планшет (1), Интерактивная доска (1), Интерактивная панель (1), Мобильный компьютерный класс (1), Документ-камера (1), Проектор  мультимедиа (1), Компьютер  преподавателя (1), Интерактивная   система контроля и управления мультимедийным оборудованием (1), Стационарная. беспроводная микрофонная система (1), Система  интерактивного опроса 15 пользователей (1), Комплект аудиторной мебели (стол+2 стула) (12), Доска магнитно-маркерная (1)</w:t>
            </w:r>
            <w:r w:rsidR="00CC40F6" w:rsidRPr="00FB6BBC">
              <w:rPr>
                <w:rFonts w:eastAsia="Times New Roman" w:cs="Times New Roman"/>
                <w:sz w:val="20"/>
                <w:szCs w:val="20"/>
              </w:rPr>
              <w:t xml:space="preserve">, </w:t>
            </w:r>
            <w:r w:rsidR="00CC40F6"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tc>
        <w:tc>
          <w:tcPr>
            <w:tcW w:w="3260" w:type="dxa"/>
          </w:tcPr>
          <w:p w14:paraId="526CA674" w14:textId="77777777" w:rsidR="00CD2E9A" w:rsidRPr="00FB6BBC" w:rsidRDefault="00CD2E9A" w:rsidP="00CD2E9A">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385B2F55" w14:textId="77777777" w:rsidR="00CD2E9A" w:rsidRPr="00FB6BBC" w:rsidRDefault="00CD2E9A" w:rsidP="00CD2E9A">
            <w:pPr>
              <w:jc w:val="both"/>
              <w:rPr>
                <w:rFonts w:eastAsia="Times New Roman" w:cs="Times New Roman"/>
                <w:sz w:val="20"/>
                <w:szCs w:val="20"/>
              </w:rPr>
            </w:pPr>
          </w:p>
        </w:tc>
      </w:tr>
      <w:tr w:rsidR="00CD2E9A" w:rsidRPr="00FB6BBC" w14:paraId="6AF6C957" w14:textId="77777777" w:rsidTr="001B283A">
        <w:tblPrEx>
          <w:tblLook w:val="04A0" w:firstRow="1" w:lastRow="0" w:firstColumn="1" w:lastColumn="0" w:noHBand="0" w:noVBand="1"/>
        </w:tblPrEx>
        <w:trPr>
          <w:trHeight w:val="366"/>
        </w:trPr>
        <w:tc>
          <w:tcPr>
            <w:tcW w:w="677" w:type="dxa"/>
            <w:vMerge/>
            <w:shd w:val="clear" w:color="auto" w:fill="auto"/>
          </w:tcPr>
          <w:p w14:paraId="7FE984AC" w14:textId="77777777" w:rsidR="00CD2E9A" w:rsidRPr="00FB6BBC" w:rsidRDefault="00CD2E9A" w:rsidP="00CD2E9A">
            <w:pPr>
              <w:jc w:val="both"/>
              <w:rPr>
                <w:rFonts w:cs="Times New Roman"/>
                <w:sz w:val="20"/>
                <w:szCs w:val="20"/>
              </w:rPr>
            </w:pPr>
          </w:p>
        </w:tc>
        <w:tc>
          <w:tcPr>
            <w:tcW w:w="2583" w:type="dxa"/>
            <w:vMerge/>
            <w:noWrap/>
          </w:tcPr>
          <w:p w14:paraId="3C93C5ED" w14:textId="77777777" w:rsidR="00CD2E9A" w:rsidRPr="00FB6BBC" w:rsidRDefault="00CD2E9A" w:rsidP="00CD2E9A">
            <w:pPr>
              <w:jc w:val="both"/>
              <w:rPr>
                <w:rFonts w:cs="Times New Roman"/>
                <w:sz w:val="20"/>
                <w:szCs w:val="20"/>
              </w:rPr>
            </w:pPr>
          </w:p>
        </w:tc>
        <w:tc>
          <w:tcPr>
            <w:tcW w:w="8364" w:type="dxa"/>
            <w:tcBorders>
              <w:top w:val="single" w:sz="4" w:space="0" w:color="auto"/>
              <w:bottom w:val="single" w:sz="4" w:space="0" w:color="auto"/>
              <w:right w:val="single" w:sz="4" w:space="0" w:color="auto"/>
            </w:tcBorders>
            <w:vAlign w:val="center"/>
          </w:tcPr>
          <w:p w14:paraId="692ECDDC" w14:textId="77777777" w:rsidR="00CD2E9A" w:rsidRPr="00FB6BBC" w:rsidRDefault="00CD2E9A" w:rsidP="00CD2E9A">
            <w:pPr>
              <w:jc w:val="both"/>
              <w:rPr>
                <w:rFonts w:eastAsia="Times New Roman" w:cs="Times New Roman"/>
                <w:sz w:val="20"/>
                <w:szCs w:val="20"/>
                <w:lang w:eastAsia="ru-RU"/>
              </w:rPr>
            </w:pPr>
            <w:r w:rsidRPr="00FB6BBC">
              <w:rPr>
                <w:rFonts w:eastAsia="Times New Roman" w:cs="Times New Roman"/>
                <w:sz w:val="20"/>
                <w:szCs w:val="20"/>
                <w:lang w:eastAsia="ru-RU"/>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(№715)</w:t>
            </w:r>
          </w:p>
          <w:p w14:paraId="439C6549" w14:textId="77777777" w:rsidR="00CD2E9A" w:rsidRPr="00FB6BBC" w:rsidRDefault="00CD2E9A" w:rsidP="00CD2E9A">
            <w:pPr>
              <w:jc w:val="both"/>
              <w:rPr>
                <w:rFonts w:eastAsia="Times New Roman" w:cs="Times New Roman"/>
                <w:sz w:val="20"/>
                <w:szCs w:val="20"/>
                <w:lang w:eastAsia="ru-RU"/>
              </w:rPr>
            </w:pPr>
            <w:r w:rsidRPr="00FB6BBC">
              <w:rPr>
                <w:rFonts w:eastAsia="Times New Roman" w:cs="Times New Roman"/>
                <w:sz w:val="20"/>
                <w:szCs w:val="20"/>
                <w:lang w:eastAsia="ru-RU"/>
              </w:rPr>
              <w:t>Перечень основного оборудования, учебно-наглядных пособий:</w:t>
            </w:r>
          </w:p>
          <w:p w14:paraId="61E67EBB" w14:textId="03440E38" w:rsidR="00CD2E9A" w:rsidRPr="00FB6BBC" w:rsidRDefault="00CD2E9A" w:rsidP="00CD2E9A">
            <w:pPr>
              <w:jc w:val="both"/>
              <w:rPr>
                <w:rFonts w:cs="Times New Roman"/>
                <w:sz w:val="20"/>
                <w:szCs w:val="20"/>
              </w:rPr>
            </w:pPr>
            <w:r w:rsidRPr="00FB6BBC">
              <w:rPr>
                <w:rFonts w:eastAsia="Times New Roman" w:cs="Times New Roman"/>
                <w:sz w:val="20"/>
                <w:szCs w:val="20"/>
                <w:lang w:eastAsia="ru-RU"/>
              </w:rPr>
              <w:t>Доска (1), Комплект аудиторной мебели (стол+2 стула) (2), Комплект мебели (6), Стенд (1), Стенд (1)</w:t>
            </w:r>
            <w:r w:rsidR="00CC40F6" w:rsidRPr="00FB6BBC">
              <w:rPr>
                <w:rFonts w:eastAsia="Times New Roman" w:cs="Times New Roman"/>
                <w:sz w:val="20"/>
                <w:szCs w:val="20"/>
                <w:lang w:eastAsia="ru-RU"/>
              </w:rPr>
              <w:t xml:space="preserve">, </w:t>
            </w:r>
            <w:r w:rsidR="00CC40F6"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6298A446" w14:textId="77777777" w:rsidR="00CD2E9A" w:rsidRPr="00FB6BBC" w:rsidRDefault="00CD2E9A" w:rsidP="00CD2E9A">
            <w:pPr>
              <w:jc w:val="both"/>
              <w:rPr>
                <w:rFonts w:eastAsia="Times New Roman" w:cs="Times New Roman"/>
                <w:sz w:val="20"/>
                <w:szCs w:val="20"/>
                <w:lang w:eastAsia="ru-RU"/>
              </w:rPr>
            </w:pPr>
            <w:r w:rsidRPr="00FB6BBC">
              <w:rPr>
                <w:rFonts w:eastAsia="Times New Roman" w:cs="Times New Roman"/>
                <w:sz w:val="20"/>
                <w:szCs w:val="20"/>
                <w:lang w:eastAsia="ru-RU"/>
              </w:rPr>
              <w:t>Программное обеспечение:</w:t>
            </w:r>
          </w:p>
          <w:p w14:paraId="614B9D85" w14:textId="77777777" w:rsidR="00CD2E9A" w:rsidRPr="00FB6BBC" w:rsidRDefault="00CD2E9A" w:rsidP="00CD2E9A">
            <w:pPr>
              <w:jc w:val="both"/>
              <w:rPr>
                <w:rFonts w:eastAsia="Times New Roman" w:cs="Times New Roman"/>
                <w:sz w:val="20"/>
                <w:szCs w:val="20"/>
                <w:lang w:eastAsia="ru-RU"/>
              </w:rPr>
            </w:pPr>
            <w:r w:rsidRPr="00FB6BBC">
              <w:rPr>
                <w:rFonts w:eastAsia="Times New Roman" w:cs="Times New Roman"/>
                <w:sz w:val="20"/>
                <w:szCs w:val="20"/>
                <w:lang w:eastAsia="ru-RU"/>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2CE6E46A" w14:textId="77777777" w:rsidR="00CD2E9A" w:rsidRPr="00FB6BBC" w:rsidRDefault="00CD2E9A" w:rsidP="00CD2E9A">
            <w:pPr>
              <w:jc w:val="both"/>
              <w:rPr>
                <w:rFonts w:eastAsia="Times New Roman" w:cs="Times New Roman"/>
                <w:sz w:val="20"/>
                <w:szCs w:val="20"/>
                <w:lang w:eastAsia="ru-RU"/>
              </w:rPr>
            </w:pPr>
            <w:r w:rsidRPr="00FB6BBC">
              <w:rPr>
                <w:rFonts w:eastAsia="Times New Roman" w:cs="Times New Roman"/>
                <w:sz w:val="20"/>
                <w:szCs w:val="20"/>
                <w:lang w:eastAsia="ru-RU"/>
              </w:rPr>
              <w:t>Предоставление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30D57BF8" w14:textId="77777777" w:rsidR="00CD2E9A" w:rsidRPr="00FB6BBC" w:rsidRDefault="00CD2E9A" w:rsidP="00CD2E9A">
            <w:pPr>
              <w:jc w:val="both"/>
              <w:rPr>
                <w:rFonts w:eastAsia="Times New Roman" w:cs="Times New Roman"/>
                <w:sz w:val="20"/>
                <w:szCs w:val="20"/>
                <w:lang w:eastAsia="ru-RU"/>
              </w:rPr>
            </w:pPr>
            <w:r w:rsidRPr="00FB6BBC">
              <w:rPr>
                <w:rFonts w:eastAsia="Times New Roman"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09019B2F" w14:textId="77777777" w:rsidR="00CD2E9A" w:rsidRPr="00FB6BBC" w:rsidRDefault="00CD2E9A" w:rsidP="00CD2E9A">
            <w:pPr>
              <w:jc w:val="both"/>
              <w:rPr>
                <w:rFonts w:eastAsia="Times New Roman" w:cs="Times New Roman"/>
                <w:sz w:val="20"/>
                <w:szCs w:val="20"/>
                <w:lang w:eastAsia="ru-RU"/>
              </w:rPr>
            </w:pPr>
            <w:r w:rsidRPr="00FB6BBC">
              <w:rPr>
                <w:rFonts w:eastAsia="Times New Roman"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1DAB157F" w14:textId="77777777" w:rsidR="00CD2E9A" w:rsidRPr="00FB6BBC" w:rsidRDefault="00CD2E9A" w:rsidP="00CD2E9A">
            <w:pPr>
              <w:jc w:val="both"/>
              <w:rPr>
                <w:rFonts w:eastAsia="Times New Roman" w:cs="Times New Roman"/>
                <w:sz w:val="20"/>
                <w:szCs w:val="20"/>
                <w:lang w:eastAsia="ru-RU"/>
              </w:rPr>
            </w:pPr>
            <w:r w:rsidRPr="00FB6BBC">
              <w:rPr>
                <w:rFonts w:eastAsia="Times New Roman" w:cs="Times New Roman"/>
                <w:sz w:val="20"/>
                <w:szCs w:val="20"/>
                <w:lang w:eastAsia="ru-RU"/>
              </w:rPr>
              <w:t>Договор на передачу прав (Лицензионное соглашение) использования ПО для ЭВМ (14 наименований) с АО «СофтЛайн Трейд», №370728-ОТС от 26.03.2020 г</w:t>
            </w:r>
          </w:p>
          <w:p w14:paraId="47645E30" w14:textId="77777777" w:rsidR="00CD2E9A" w:rsidRPr="00FB6BBC" w:rsidRDefault="00CD2E9A" w:rsidP="00CD2E9A">
            <w:pPr>
              <w:jc w:val="both"/>
              <w:rPr>
                <w:rFonts w:eastAsia="Times New Roman" w:cs="Times New Roman"/>
                <w:sz w:val="20"/>
                <w:szCs w:val="20"/>
                <w:lang w:eastAsia="ru-RU"/>
              </w:rPr>
            </w:pPr>
            <w:r w:rsidRPr="00FB6BBC">
              <w:rPr>
                <w:rFonts w:eastAsia="Times New Roman" w:cs="Times New Roman"/>
                <w:sz w:val="20"/>
                <w:szCs w:val="20"/>
                <w:lang w:eastAsia="ru-RU"/>
              </w:rPr>
              <w:lastRenderedPageBreak/>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14:paraId="707E21FD" w14:textId="77777777" w:rsidR="00CD2E9A" w:rsidRPr="00FB6BBC" w:rsidRDefault="00CD2E9A" w:rsidP="00CD2E9A">
            <w:pPr>
              <w:jc w:val="both"/>
              <w:rPr>
                <w:rFonts w:eastAsia="Times New Roman" w:cs="Times New Roman"/>
                <w:sz w:val="20"/>
                <w:szCs w:val="20"/>
                <w:lang w:eastAsia="ru-RU"/>
              </w:rPr>
            </w:pPr>
            <w:r w:rsidRPr="00FB6BBC">
              <w:rPr>
                <w:rFonts w:eastAsia="Times New Roman" w:cs="Times New Roman"/>
                <w:sz w:val="20"/>
                <w:szCs w:val="20"/>
                <w:lang w:eastAsia="ru-RU"/>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14:paraId="31EADCD9" w14:textId="77777777" w:rsidR="00CD2E9A" w:rsidRPr="00FB6BBC" w:rsidRDefault="00CD2E9A" w:rsidP="00CD2E9A">
            <w:pPr>
              <w:jc w:val="both"/>
              <w:rPr>
                <w:rFonts w:eastAsia="Times New Roman" w:cs="Times New Roman"/>
                <w:sz w:val="20"/>
                <w:szCs w:val="20"/>
                <w:lang w:eastAsia="ru-RU"/>
              </w:rPr>
            </w:pPr>
            <w:r w:rsidRPr="00FB6BBC">
              <w:rPr>
                <w:rFonts w:eastAsia="Times New Roman" w:cs="Times New Roman"/>
                <w:sz w:val="20"/>
                <w:szCs w:val="20"/>
                <w:lang w:eastAsia="ru-RU"/>
              </w:rPr>
              <w:t>Договор №377328 –ОТС от 07.07.2020 г. на оказание услуг по сопровождению Электронного периодического справочника «Система Гарант» с ИП Иванов Айсен Александрович со сроком действия на 12 (двенадцать месяцев с момента заключения договора.</w:t>
            </w:r>
          </w:p>
          <w:p w14:paraId="1A274714" w14:textId="77777777" w:rsidR="00CD2E9A" w:rsidRPr="00FB6BBC" w:rsidRDefault="00CD2E9A" w:rsidP="00CD2E9A">
            <w:pPr>
              <w:jc w:val="both"/>
              <w:rPr>
                <w:rFonts w:eastAsia="Times New Roman" w:cs="Times New Roman"/>
                <w:sz w:val="20"/>
                <w:szCs w:val="20"/>
                <w:lang w:eastAsia="ru-RU"/>
              </w:rPr>
            </w:pPr>
            <w:r w:rsidRPr="00FB6BBC">
              <w:rPr>
                <w:rFonts w:eastAsia="Times New Roman" w:cs="Times New Roman"/>
                <w:sz w:val="20"/>
                <w:szCs w:val="20"/>
                <w:lang w:eastAsia="ru-RU"/>
              </w:rPr>
              <w:t xml:space="preserve">Лицензионный договор на передачу прав использования программ для ЭВМ (годовая подписка на ZOOM Образование на 47 организаторов) с ООО «Айтек Инфо», №85 от 31.08.2020 г. </w:t>
            </w:r>
          </w:p>
          <w:p w14:paraId="6FDE805C" w14:textId="77777777" w:rsidR="00CD2E9A" w:rsidRPr="00FB6BBC" w:rsidRDefault="00CD2E9A" w:rsidP="00CD2E9A">
            <w:pPr>
              <w:jc w:val="both"/>
              <w:rPr>
                <w:rFonts w:eastAsia="Times New Roman" w:cs="Times New Roman"/>
                <w:sz w:val="20"/>
                <w:szCs w:val="20"/>
                <w:lang w:eastAsia="ru-RU"/>
              </w:rPr>
            </w:pPr>
          </w:p>
          <w:p w14:paraId="0C1CF04A" w14:textId="77777777" w:rsidR="00CD2E9A" w:rsidRPr="00FB6BBC" w:rsidRDefault="00CD2E9A" w:rsidP="00CD2E9A">
            <w:pPr>
              <w:jc w:val="both"/>
              <w:rPr>
                <w:rFonts w:eastAsia="Times New Roman" w:cs="Times New Roman"/>
                <w:sz w:val="20"/>
                <w:szCs w:val="20"/>
                <w:lang w:eastAsia="ru-RU"/>
              </w:rPr>
            </w:pPr>
          </w:p>
        </w:tc>
        <w:tc>
          <w:tcPr>
            <w:tcW w:w="3260" w:type="dxa"/>
          </w:tcPr>
          <w:p w14:paraId="189709F1" w14:textId="77777777" w:rsidR="00CD2E9A" w:rsidRPr="00FB6BBC" w:rsidRDefault="00CD2E9A" w:rsidP="00CD2E9A">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4D3AFC88" w14:textId="77777777" w:rsidR="00CD2E9A" w:rsidRPr="00FB6BBC" w:rsidRDefault="00CD2E9A" w:rsidP="00CD2E9A">
            <w:pPr>
              <w:rPr>
                <w:sz w:val="20"/>
                <w:szCs w:val="20"/>
                <w:shd w:val="clear" w:color="auto" w:fill="FFFFFF"/>
              </w:rPr>
            </w:pPr>
          </w:p>
        </w:tc>
      </w:tr>
      <w:tr w:rsidR="00CD2E9A" w:rsidRPr="00FB6BBC" w14:paraId="2A9EED93" w14:textId="77777777" w:rsidTr="001B283A">
        <w:tblPrEx>
          <w:tblLook w:val="04A0" w:firstRow="1" w:lastRow="0" w:firstColumn="1" w:lastColumn="0" w:noHBand="0" w:noVBand="1"/>
        </w:tblPrEx>
        <w:trPr>
          <w:trHeight w:val="244"/>
        </w:trPr>
        <w:tc>
          <w:tcPr>
            <w:tcW w:w="677" w:type="dxa"/>
            <w:shd w:val="clear" w:color="auto" w:fill="auto"/>
          </w:tcPr>
          <w:p w14:paraId="0C4936C8" w14:textId="6E56D852" w:rsidR="00CD2E9A" w:rsidRPr="00FB6BBC" w:rsidRDefault="00CD2E9A" w:rsidP="00CD2E9A">
            <w:pPr>
              <w:jc w:val="both"/>
              <w:rPr>
                <w:rFonts w:cs="Times New Roman"/>
                <w:sz w:val="20"/>
                <w:szCs w:val="20"/>
              </w:rPr>
            </w:pPr>
            <w:r w:rsidRPr="00FB6BBC">
              <w:rPr>
                <w:rFonts w:cs="Times New Roman"/>
                <w:sz w:val="20"/>
                <w:szCs w:val="20"/>
              </w:rPr>
              <w:lastRenderedPageBreak/>
              <w:t>4</w:t>
            </w:r>
            <w:r w:rsidR="00B73365" w:rsidRPr="00FB6BBC">
              <w:rPr>
                <w:rFonts w:cs="Times New Roman"/>
                <w:sz w:val="20"/>
                <w:szCs w:val="20"/>
              </w:rPr>
              <w:t>6</w:t>
            </w:r>
          </w:p>
        </w:tc>
        <w:tc>
          <w:tcPr>
            <w:tcW w:w="2583" w:type="dxa"/>
            <w:noWrap/>
            <w:hideMark/>
          </w:tcPr>
          <w:p w14:paraId="6FC75179" w14:textId="22C4C4C2" w:rsidR="00CD2E9A" w:rsidRPr="00FB6BBC" w:rsidRDefault="00CD2E9A" w:rsidP="00CD2E9A">
            <w:pPr>
              <w:jc w:val="both"/>
              <w:rPr>
                <w:rFonts w:cs="Times New Roman"/>
                <w:sz w:val="20"/>
                <w:szCs w:val="20"/>
              </w:rPr>
            </w:pPr>
            <w:r w:rsidRPr="00FB6BBC">
              <w:rPr>
                <w:rFonts w:cs="Times New Roman"/>
                <w:sz w:val="20"/>
                <w:szCs w:val="20"/>
              </w:rPr>
              <w:t xml:space="preserve">Практикум по общественно-политическому переводу </w:t>
            </w:r>
          </w:p>
        </w:tc>
        <w:tc>
          <w:tcPr>
            <w:tcW w:w="8364" w:type="dxa"/>
          </w:tcPr>
          <w:p w14:paraId="76E48F17" w14:textId="1FD8D6D6" w:rsidR="00CD2E9A" w:rsidRPr="00FB6BBC" w:rsidRDefault="00CD2E9A" w:rsidP="00CD2E9A">
            <w:pPr>
              <w:widowControl w:val="0"/>
              <w:autoSpaceDE w:val="0"/>
              <w:autoSpaceDN w:val="0"/>
              <w:adjustRightInd w:val="0"/>
              <w:jc w:val="both"/>
              <w:rPr>
                <w:rFonts w:eastAsia="SimSun" w:cs="Times New Roman"/>
                <w:sz w:val="20"/>
                <w:szCs w:val="20"/>
                <w:lang w:eastAsia="ru-RU"/>
              </w:rPr>
            </w:pPr>
            <w:r w:rsidRPr="00FB6BBC">
              <w:rPr>
                <w:rFonts w:eastAsia="SimSun" w:cs="Times New Roman"/>
                <w:sz w:val="20"/>
                <w:szCs w:val="20"/>
                <w:lang w:eastAsia="ru-RU"/>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w:t>
            </w:r>
            <w:proofErr w:type="gramStart"/>
            <w:r w:rsidRPr="00FB6BBC">
              <w:rPr>
                <w:rFonts w:eastAsia="SimSun" w:cs="Times New Roman"/>
                <w:sz w:val="20"/>
                <w:szCs w:val="20"/>
                <w:lang w:eastAsia="ru-RU"/>
              </w:rPr>
              <w:t>консультаций  (</w:t>
            </w:r>
            <w:proofErr w:type="gramEnd"/>
            <w:r w:rsidRPr="00FB6BBC">
              <w:rPr>
                <w:rFonts w:eastAsia="SimSun" w:cs="Times New Roman"/>
                <w:sz w:val="20"/>
                <w:szCs w:val="20"/>
                <w:lang w:eastAsia="ru-RU"/>
              </w:rPr>
              <w:t xml:space="preserve">№701) </w:t>
            </w:r>
          </w:p>
          <w:p w14:paraId="28D2937D" w14:textId="2D8543AF" w:rsidR="00CD2E9A" w:rsidRPr="00FB6BBC" w:rsidRDefault="00CD2E9A" w:rsidP="00CD2E9A">
            <w:pPr>
              <w:widowControl w:val="0"/>
              <w:autoSpaceDE w:val="0"/>
              <w:autoSpaceDN w:val="0"/>
              <w:adjustRightInd w:val="0"/>
              <w:jc w:val="both"/>
              <w:rPr>
                <w:rFonts w:eastAsia="SimSun" w:cs="Times New Roman"/>
                <w:sz w:val="20"/>
                <w:szCs w:val="20"/>
                <w:u w:val="single"/>
                <w:lang w:eastAsia="ru-RU"/>
              </w:rPr>
            </w:pPr>
            <w:r w:rsidRPr="00FB6BBC">
              <w:rPr>
                <w:rFonts w:eastAsia="SimSun" w:cs="Times New Roman"/>
                <w:sz w:val="20"/>
                <w:szCs w:val="20"/>
                <w:u w:val="single"/>
                <w:lang w:eastAsia="ru-RU"/>
              </w:rPr>
              <w:t>Перечень основного оборудования, учебно-наглядных пособий:</w:t>
            </w:r>
          </w:p>
          <w:p w14:paraId="2AFBA7E6" w14:textId="65D17325" w:rsidR="00CD2E9A" w:rsidRPr="00FB6BBC" w:rsidRDefault="00CD2E9A" w:rsidP="004F4608">
            <w:pPr>
              <w:jc w:val="both"/>
              <w:rPr>
                <w:rFonts w:cs="Times New Roman"/>
                <w:sz w:val="20"/>
                <w:szCs w:val="20"/>
              </w:rPr>
            </w:pPr>
            <w:r w:rsidRPr="00FB6BBC">
              <w:rPr>
                <w:rFonts w:eastAsia="SimSun" w:cs="Times New Roman"/>
                <w:sz w:val="20"/>
                <w:szCs w:val="20"/>
                <w:lang w:eastAsia="ru-RU"/>
              </w:rPr>
              <w:t>Ноутбук Asus (4), Кресло офисное (1), Шкаф для документов (1), Комплект аудиторный (стол + 2 стула) (6), Доска ученическая (1), Стол угловой (1), Проектор (1)</w:t>
            </w:r>
            <w:r w:rsidR="004F4608" w:rsidRPr="00FB6BBC">
              <w:rPr>
                <w:rFonts w:eastAsia="SimSun" w:cs="Times New Roman"/>
                <w:sz w:val="20"/>
                <w:szCs w:val="20"/>
                <w:lang w:eastAsia="ru-RU"/>
              </w:rPr>
              <w:t xml:space="preserve">, </w:t>
            </w:r>
            <w:r w:rsidR="004F4608"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1364E997" w14:textId="77777777" w:rsidR="00CD2E9A" w:rsidRPr="00FB6BBC" w:rsidRDefault="00CD2E9A" w:rsidP="00CD2E9A">
            <w:pPr>
              <w:spacing w:after="160" w:line="259" w:lineRule="auto"/>
              <w:jc w:val="both"/>
              <w:rPr>
                <w:rFonts w:eastAsia="Calibri" w:cs="Times New Roman"/>
                <w:sz w:val="20"/>
                <w:szCs w:val="20"/>
              </w:rPr>
            </w:pPr>
            <w:r w:rsidRPr="00FB6BBC">
              <w:rPr>
                <w:rFonts w:eastAsia="Calibri" w:cs="Times New Roman"/>
                <w:sz w:val="20"/>
                <w:szCs w:val="20"/>
              </w:rPr>
              <w:t>Программное обеспечение:</w:t>
            </w:r>
          </w:p>
          <w:p w14:paraId="47C6769E" w14:textId="77777777" w:rsidR="00CD2E9A" w:rsidRPr="00FB6BBC" w:rsidRDefault="00CD2E9A" w:rsidP="00CD2E9A">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23C16EAE" w14:textId="77777777" w:rsidR="00CD2E9A" w:rsidRPr="00FB6BBC" w:rsidRDefault="00CD2E9A" w:rsidP="00CD2E9A">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4EBFD689" w14:textId="77777777" w:rsidR="00CD2E9A" w:rsidRPr="00FB6BBC" w:rsidRDefault="00CD2E9A" w:rsidP="00CD2E9A">
            <w:pPr>
              <w:jc w:val="both"/>
              <w:rPr>
                <w:rFonts w:eastAsia="Calibri" w:cs="Times New Roman"/>
                <w:sz w:val="20"/>
                <w:szCs w:val="20"/>
                <w:lang w:eastAsia="ru-RU"/>
              </w:rPr>
            </w:pPr>
            <w:r w:rsidRPr="00FB6BBC">
              <w:rPr>
                <w:rFonts w:eastAsia="Calibri"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w:t>
            </w:r>
            <w:r w:rsidRPr="00FB6BBC">
              <w:rPr>
                <w:rFonts w:eastAsia="Calibri" w:cs="Times New Roman"/>
                <w:sz w:val="20"/>
                <w:szCs w:val="20"/>
                <w:lang w:eastAsia="ru-RU"/>
              </w:rPr>
              <w:lastRenderedPageBreak/>
              <w:t>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309630FE" w14:textId="77777777" w:rsidR="00CD2E9A" w:rsidRPr="00FB6BBC" w:rsidRDefault="00CD2E9A" w:rsidP="00CD2E9A">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0CE25758" w14:textId="77777777" w:rsidR="00CD2E9A" w:rsidRPr="00FB6BBC" w:rsidRDefault="00CD2E9A" w:rsidP="00CD2E9A">
            <w:pPr>
              <w:contextualSpacing/>
              <w:jc w:val="both"/>
              <w:rPr>
                <w:rFonts w:eastAsia="Calibri" w:cs="Times New Roman"/>
                <w:sz w:val="20"/>
                <w:szCs w:val="20"/>
              </w:rPr>
            </w:pPr>
            <w:r w:rsidRPr="00FB6BBC">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14:paraId="623D80FE" w14:textId="77777777" w:rsidR="00CD2E9A" w:rsidRPr="00FB6BBC" w:rsidRDefault="00CD2E9A" w:rsidP="00CD2E9A">
            <w:pPr>
              <w:contextualSpacing/>
              <w:jc w:val="both"/>
              <w:rPr>
                <w:rFonts w:eastAsia="Calibri" w:cs="Times New Roman"/>
                <w:sz w:val="20"/>
                <w:szCs w:val="20"/>
                <w:lang w:eastAsia="ru-RU"/>
              </w:rPr>
            </w:pPr>
            <w:r w:rsidRPr="00FB6BBC">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14:paraId="6C8A68B0" w14:textId="77777777" w:rsidR="00CD2E9A" w:rsidRPr="00FB6BBC" w:rsidRDefault="00CD2E9A" w:rsidP="00CD2E9A">
            <w:pPr>
              <w:tabs>
                <w:tab w:val="left" w:pos="0"/>
              </w:tabs>
              <w:contextualSpacing/>
              <w:jc w:val="both"/>
              <w:rPr>
                <w:rFonts w:eastAsia="Calibri" w:cs="Times New Roman"/>
                <w:sz w:val="20"/>
                <w:szCs w:val="20"/>
              </w:rPr>
            </w:pPr>
            <w:r w:rsidRPr="00FB6BBC">
              <w:rPr>
                <w:rFonts w:eastAsia="Calibri"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14:paraId="15F9D83A" w14:textId="77777777" w:rsidR="00CD2E9A" w:rsidRPr="00FB6BBC" w:rsidRDefault="00CD2E9A" w:rsidP="00CD2E9A">
            <w:pPr>
              <w:spacing w:after="160" w:line="259" w:lineRule="auto"/>
              <w:jc w:val="both"/>
              <w:rPr>
                <w:rFonts w:eastAsia="Calibri" w:cs="Times New Roman"/>
                <w:sz w:val="20"/>
                <w:szCs w:val="20"/>
              </w:rPr>
            </w:pPr>
            <w:r w:rsidRPr="00FB6BBC">
              <w:rPr>
                <w:rFonts w:eastAsia="Calibri" w:cs="Times New Roman"/>
                <w:sz w:val="20"/>
                <w:szCs w:val="20"/>
              </w:rPr>
              <w:t>Договор №377328 –ОТС от 07.07.2020 г. на оказание услуг по сопровождению Электронного периодического справочника «Система Гарант» с ИП Иванов Айсен Александрович со сроком действия на 12 (двенадцать месяцев с момента заключения договора.</w:t>
            </w:r>
          </w:p>
          <w:p w14:paraId="2CE8DD26" w14:textId="77777777" w:rsidR="00731083" w:rsidRPr="00FB6BBC" w:rsidRDefault="00731083" w:rsidP="00731083">
            <w:pPr>
              <w:jc w:val="both"/>
              <w:rPr>
                <w:rFonts w:cs="Times New Roman"/>
                <w:sz w:val="20"/>
                <w:szCs w:val="20"/>
              </w:rPr>
            </w:pPr>
            <w:r w:rsidRPr="00FB6BBC">
              <w:rPr>
                <w:rFonts w:cs="Times New Roman"/>
                <w:sz w:val="20"/>
                <w:szCs w:val="20"/>
              </w:rPr>
              <w:t xml:space="preserve">Лицензионный договор на передачу прав использования программ для ЭВМ (годовая подписка на </w:t>
            </w:r>
            <w:r w:rsidRPr="00FB6BBC">
              <w:rPr>
                <w:rFonts w:cs="Times New Roman"/>
                <w:sz w:val="20"/>
                <w:szCs w:val="20"/>
                <w:lang w:val="en-US"/>
              </w:rPr>
              <w:t>ZOOM</w:t>
            </w:r>
            <w:r w:rsidRPr="00FB6BBC">
              <w:rPr>
                <w:rFonts w:cs="Times New Roman"/>
                <w:sz w:val="20"/>
                <w:szCs w:val="20"/>
              </w:rPr>
              <w:t xml:space="preserve"> </w:t>
            </w:r>
            <w:r w:rsidRPr="00FB6BBC">
              <w:rPr>
                <w:rFonts w:cs="Times New Roman"/>
                <w:sz w:val="20"/>
                <w:szCs w:val="20"/>
                <w:lang w:eastAsia="ru-RU"/>
              </w:rPr>
              <w:t xml:space="preserve">Образование </w:t>
            </w:r>
            <w:r w:rsidRPr="00FB6BBC">
              <w:rPr>
                <w:rFonts w:cs="Times New Roman"/>
                <w:sz w:val="20"/>
                <w:szCs w:val="20"/>
              </w:rPr>
              <w:t xml:space="preserve">на 47 организаторов) с ООО «Айтек Инфо», №85 от 31.08.2020 г. </w:t>
            </w:r>
          </w:p>
          <w:p w14:paraId="18AD487D" w14:textId="28B72B03" w:rsidR="00731083" w:rsidRPr="00FB6BBC" w:rsidRDefault="00731083" w:rsidP="00CD2E9A">
            <w:pPr>
              <w:spacing w:after="160" w:line="259" w:lineRule="auto"/>
              <w:jc w:val="both"/>
              <w:rPr>
                <w:rFonts w:eastAsia="Calibri" w:cs="Times New Roman"/>
                <w:sz w:val="20"/>
                <w:szCs w:val="20"/>
              </w:rPr>
            </w:pPr>
          </w:p>
        </w:tc>
        <w:tc>
          <w:tcPr>
            <w:tcW w:w="3260" w:type="dxa"/>
          </w:tcPr>
          <w:p w14:paraId="2AF59953" w14:textId="77777777" w:rsidR="006E259C" w:rsidRPr="00FB6BBC" w:rsidRDefault="006E259C" w:rsidP="006E259C">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25939A9B" w14:textId="77777777" w:rsidR="00CD2E9A" w:rsidRPr="00FB6BBC" w:rsidRDefault="00CD2E9A" w:rsidP="006E259C">
            <w:pPr>
              <w:jc w:val="both"/>
              <w:outlineLvl w:val="0"/>
              <w:rPr>
                <w:rFonts w:cs="Times New Roman"/>
                <w:sz w:val="20"/>
                <w:szCs w:val="20"/>
              </w:rPr>
            </w:pPr>
          </w:p>
        </w:tc>
      </w:tr>
      <w:tr w:rsidR="00560DA8" w:rsidRPr="00FB6BBC" w14:paraId="3B7A7391" w14:textId="77777777" w:rsidTr="001B283A">
        <w:tblPrEx>
          <w:tblLook w:val="04A0" w:firstRow="1" w:lastRow="0" w:firstColumn="1" w:lastColumn="0" w:noHBand="0" w:noVBand="1"/>
        </w:tblPrEx>
        <w:trPr>
          <w:trHeight w:val="244"/>
        </w:trPr>
        <w:tc>
          <w:tcPr>
            <w:tcW w:w="677" w:type="dxa"/>
            <w:shd w:val="clear" w:color="auto" w:fill="auto"/>
          </w:tcPr>
          <w:p w14:paraId="24C5F8FC" w14:textId="1AF449A1" w:rsidR="00560DA8" w:rsidRPr="00FB6BBC" w:rsidRDefault="00DF600F" w:rsidP="00560DA8">
            <w:pPr>
              <w:jc w:val="both"/>
              <w:rPr>
                <w:rFonts w:cs="Times New Roman"/>
                <w:sz w:val="20"/>
                <w:szCs w:val="20"/>
              </w:rPr>
            </w:pPr>
            <w:r w:rsidRPr="00FB6BBC">
              <w:rPr>
                <w:rFonts w:cs="Times New Roman"/>
                <w:sz w:val="20"/>
                <w:szCs w:val="20"/>
              </w:rPr>
              <w:lastRenderedPageBreak/>
              <w:t>4</w:t>
            </w:r>
            <w:r w:rsidR="00B73365" w:rsidRPr="00FB6BBC">
              <w:rPr>
                <w:rFonts w:cs="Times New Roman"/>
                <w:sz w:val="20"/>
                <w:szCs w:val="20"/>
              </w:rPr>
              <w:t>7</w:t>
            </w:r>
          </w:p>
        </w:tc>
        <w:tc>
          <w:tcPr>
            <w:tcW w:w="2583" w:type="dxa"/>
            <w:noWrap/>
          </w:tcPr>
          <w:p w14:paraId="59EDAB6B" w14:textId="71BCFC92" w:rsidR="00560DA8" w:rsidRPr="00FB6BBC" w:rsidRDefault="00560DA8" w:rsidP="00560DA8">
            <w:pPr>
              <w:jc w:val="both"/>
              <w:rPr>
                <w:rFonts w:cs="Times New Roman"/>
                <w:sz w:val="20"/>
                <w:szCs w:val="20"/>
              </w:rPr>
            </w:pPr>
            <w:r w:rsidRPr="00FB6BBC">
              <w:rPr>
                <w:rFonts w:cs="Times New Roman"/>
                <w:sz w:val="20"/>
                <w:szCs w:val="20"/>
              </w:rPr>
              <w:t>Практикум по научно-техническому переводу</w:t>
            </w:r>
          </w:p>
        </w:tc>
        <w:tc>
          <w:tcPr>
            <w:tcW w:w="8364" w:type="dxa"/>
          </w:tcPr>
          <w:p w14:paraId="2E8D4065" w14:textId="77777777" w:rsidR="00560DA8" w:rsidRPr="00FB6BBC" w:rsidRDefault="00560DA8" w:rsidP="00560DA8">
            <w:pPr>
              <w:widowControl w:val="0"/>
              <w:autoSpaceDE w:val="0"/>
              <w:autoSpaceDN w:val="0"/>
              <w:adjustRightInd w:val="0"/>
              <w:jc w:val="both"/>
              <w:rPr>
                <w:rFonts w:eastAsia="SimSun" w:cs="Times New Roman"/>
                <w:sz w:val="20"/>
                <w:szCs w:val="20"/>
                <w:lang w:eastAsia="ru-RU"/>
              </w:rPr>
            </w:pPr>
            <w:r w:rsidRPr="00FB6BBC">
              <w:rPr>
                <w:rFonts w:eastAsia="SimSun" w:cs="Times New Roman"/>
                <w:sz w:val="20"/>
                <w:szCs w:val="20"/>
                <w:lang w:eastAsia="ru-RU"/>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w:t>
            </w:r>
            <w:proofErr w:type="gramStart"/>
            <w:r w:rsidRPr="00FB6BBC">
              <w:rPr>
                <w:rFonts w:eastAsia="SimSun" w:cs="Times New Roman"/>
                <w:sz w:val="20"/>
                <w:szCs w:val="20"/>
                <w:lang w:eastAsia="ru-RU"/>
              </w:rPr>
              <w:t>консультаций  (</w:t>
            </w:r>
            <w:proofErr w:type="gramEnd"/>
            <w:r w:rsidRPr="00FB6BBC">
              <w:rPr>
                <w:rFonts w:eastAsia="SimSun" w:cs="Times New Roman"/>
                <w:sz w:val="20"/>
                <w:szCs w:val="20"/>
                <w:lang w:eastAsia="ru-RU"/>
              </w:rPr>
              <w:t xml:space="preserve">№701) </w:t>
            </w:r>
          </w:p>
          <w:p w14:paraId="7BEC1D35" w14:textId="77777777" w:rsidR="00560DA8" w:rsidRPr="00FB6BBC" w:rsidRDefault="00560DA8" w:rsidP="00560DA8">
            <w:pPr>
              <w:widowControl w:val="0"/>
              <w:autoSpaceDE w:val="0"/>
              <w:autoSpaceDN w:val="0"/>
              <w:adjustRightInd w:val="0"/>
              <w:jc w:val="both"/>
              <w:rPr>
                <w:rFonts w:eastAsia="SimSun" w:cs="Times New Roman"/>
                <w:sz w:val="20"/>
                <w:szCs w:val="20"/>
                <w:u w:val="single"/>
                <w:lang w:eastAsia="ru-RU"/>
              </w:rPr>
            </w:pPr>
            <w:r w:rsidRPr="00FB6BBC">
              <w:rPr>
                <w:rFonts w:eastAsia="SimSun" w:cs="Times New Roman"/>
                <w:sz w:val="20"/>
                <w:szCs w:val="20"/>
                <w:u w:val="single"/>
                <w:lang w:eastAsia="ru-RU"/>
              </w:rPr>
              <w:t>Перечень основного оборудования, учебно-наглядных пособий:</w:t>
            </w:r>
          </w:p>
          <w:p w14:paraId="2C297523" w14:textId="4341A985" w:rsidR="00560DA8" w:rsidRPr="00FB6BBC" w:rsidRDefault="00560DA8" w:rsidP="001B20BC">
            <w:pPr>
              <w:jc w:val="both"/>
              <w:rPr>
                <w:rFonts w:cs="Times New Roman"/>
                <w:sz w:val="20"/>
                <w:szCs w:val="20"/>
              </w:rPr>
            </w:pPr>
            <w:r w:rsidRPr="00FB6BBC">
              <w:rPr>
                <w:rFonts w:eastAsia="SimSun" w:cs="Times New Roman"/>
                <w:sz w:val="20"/>
                <w:szCs w:val="20"/>
                <w:lang w:eastAsia="ru-RU"/>
              </w:rPr>
              <w:t>Ноутбук Asus (4), Кресло офисное (1), Шкаф для документов (1), Комплект аудиторный (стол + 2 стула) (6), Доска ученическая (1), Стол угловой (1), Проектор (1)</w:t>
            </w:r>
            <w:r w:rsidR="001B20BC" w:rsidRPr="00FB6BBC">
              <w:rPr>
                <w:rFonts w:eastAsia="SimSun" w:cs="Times New Roman"/>
                <w:sz w:val="20"/>
                <w:szCs w:val="20"/>
                <w:lang w:eastAsia="ru-RU"/>
              </w:rPr>
              <w:t xml:space="preserve">, </w:t>
            </w:r>
            <w:r w:rsidR="001B20BC"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4D7F955B" w14:textId="77777777" w:rsidR="00560DA8" w:rsidRPr="00FB6BBC" w:rsidRDefault="00560DA8" w:rsidP="00560DA8">
            <w:pPr>
              <w:spacing w:after="160" w:line="259" w:lineRule="auto"/>
              <w:jc w:val="both"/>
              <w:rPr>
                <w:rFonts w:eastAsia="Calibri" w:cs="Times New Roman"/>
                <w:sz w:val="20"/>
                <w:szCs w:val="20"/>
              </w:rPr>
            </w:pPr>
            <w:r w:rsidRPr="00FB6BBC">
              <w:rPr>
                <w:rFonts w:eastAsia="Calibri" w:cs="Times New Roman"/>
                <w:sz w:val="20"/>
                <w:szCs w:val="20"/>
              </w:rPr>
              <w:t>Программное обеспечение:</w:t>
            </w:r>
          </w:p>
          <w:p w14:paraId="1AECC97E" w14:textId="77777777" w:rsidR="00560DA8" w:rsidRPr="00FB6BBC" w:rsidRDefault="00560DA8" w:rsidP="00560DA8">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08FAA006" w14:textId="77777777" w:rsidR="00560DA8" w:rsidRPr="00FB6BBC" w:rsidRDefault="00560DA8" w:rsidP="00560DA8">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w:t>
            </w:r>
            <w:r w:rsidRPr="00FB6BBC">
              <w:rPr>
                <w:rFonts w:eastAsia="Calibri" w:cs="Times New Roman"/>
                <w:sz w:val="20"/>
                <w:szCs w:val="20"/>
              </w:rPr>
              <w:lastRenderedPageBreak/>
              <w:t>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11D9B0F8" w14:textId="77777777" w:rsidR="00560DA8" w:rsidRPr="00FB6BBC" w:rsidRDefault="00560DA8" w:rsidP="00560DA8">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6766C2B4" w14:textId="77777777" w:rsidR="00560DA8" w:rsidRPr="00FB6BBC" w:rsidRDefault="00560DA8" w:rsidP="00560DA8">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6C485E76" w14:textId="77777777" w:rsidR="00560DA8" w:rsidRPr="00FB6BBC" w:rsidRDefault="00560DA8" w:rsidP="00560DA8">
            <w:pPr>
              <w:contextualSpacing/>
              <w:jc w:val="both"/>
              <w:rPr>
                <w:rFonts w:eastAsia="Calibri" w:cs="Times New Roman"/>
                <w:sz w:val="20"/>
                <w:szCs w:val="20"/>
              </w:rPr>
            </w:pPr>
            <w:r w:rsidRPr="00FB6BBC">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14:paraId="2F5CC45D" w14:textId="77777777" w:rsidR="00560DA8" w:rsidRPr="00FB6BBC" w:rsidRDefault="00560DA8" w:rsidP="00560DA8">
            <w:pPr>
              <w:contextualSpacing/>
              <w:jc w:val="both"/>
              <w:rPr>
                <w:rFonts w:eastAsia="Calibri" w:cs="Times New Roman"/>
                <w:sz w:val="20"/>
                <w:szCs w:val="20"/>
                <w:lang w:eastAsia="ru-RU"/>
              </w:rPr>
            </w:pPr>
            <w:r w:rsidRPr="00FB6BBC">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14:paraId="14E5E20E" w14:textId="77777777" w:rsidR="00560DA8" w:rsidRPr="00FB6BBC" w:rsidRDefault="00560DA8" w:rsidP="00560DA8">
            <w:pPr>
              <w:tabs>
                <w:tab w:val="left" w:pos="0"/>
              </w:tabs>
              <w:contextualSpacing/>
              <w:jc w:val="both"/>
              <w:rPr>
                <w:rFonts w:eastAsia="Calibri" w:cs="Times New Roman"/>
                <w:sz w:val="20"/>
                <w:szCs w:val="20"/>
              </w:rPr>
            </w:pPr>
            <w:r w:rsidRPr="00FB6BBC">
              <w:rPr>
                <w:rFonts w:eastAsia="Calibri"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14:paraId="3E2461EC" w14:textId="77777777" w:rsidR="00560DA8" w:rsidRPr="00FB6BBC" w:rsidRDefault="00560DA8" w:rsidP="00560DA8">
            <w:pPr>
              <w:widowControl w:val="0"/>
              <w:autoSpaceDE w:val="0"/>
              <w:autoSpaceDN w:val="0"/>
              <w:adjustRightInd w:val="0"/>
              <w:jc w:val="both"/>
              <w:rPr>
                <w:rFonts w:eastAsia="Calibri" w:cs="Times New Roman"/>
                <w:sz w:val="20"/>
                <w:szCs w:val="20"/>
              </w:rPr>
            </w:pPr>
            <w:r w:rsidRPr="00FB6BBC">
              <w:rPr>
                <w:rFonts w:eastAsia="Calibri" w:cs="Times New Roman"/>
                <w:sz w:val="20"/>
                <w:szCs w:val="20"/>
              </w:rPr>
              <w:t>Договор №377328 –ОТС от 07.07.2020 г. на оказание услуг по сопровождению Электронного периодического справочника «Система Гарант» с ИП Иванов Айсен Александрович со сроком действия на 12 (двенадцать месяцев с момента заключения договора.</w:t>
            </w:r>
          </w:p>
          <w:p w14:paraId="14CD6C09" w14:textId="77777777" w:rsidR="00731083" w:rsidRPr="00FB6BBC" w:rsidRDefault="00731083" w:rsidP="00731083">
            <w:pPr>
              <w:jc w:val="both"/>
              <w:rPr>
                <w:rFonts w:cs="Times New Roman"/>
                <w:sz w:val="20"/>
                <w:szCs w:val="20"/>
              </w:rPr>
            </w:pPr>
            <w:r w:rsidRPr="00FB6BBC">
              <w:rPr>
                <w:rFonts w:cs="Times New Roman"/>
                <w:sz w:val="20"/>
                <w:szCs w:val="20"/>
              </w:rPr>
              <w:t xml:space="preserve">Лицензионный договор на передачу прав использования программ для ЭВМ (годовая подписка на </w:t>
            </w:r>
            <w:r w:rsidRPr="00FB6BBC">
              <w:rPr>
                <w:rFonts w:cs="Times New Roman"/>
                <w:sz w:val="20"/>
                <w:szCs w:val="20"/>
                <w:lang w:val="en-US"/>
              </w:rPr>
              <w:t>ZOOM</w:t>
            </w:r>
            <w:r w:rsidRPr="00FB6BBC">
              <w:rPr>
                <w:rFonts w:cs="Times New Roman"/>
                <w:sz w:val="20"/>
                <w:szCs w:val="20"/>
              </w:rPr>
              <w:t xml:space="preserve"> </w:t>
            </w:r>
            <w:r w:rsidRPr="00FB6BBC">
              <w:rPr>
                <w:rFonts w:cs="Times New Roman"/>
                <w:sz w:val="20"/>
                <w:szCs w:val="20"/>
                <w:lang w:eastAsia="ru-RU"/>
              </w:rPr>
              <w:t xml:space="preserve">Образование </w:t>
            </w:r>
            <w:r w:rsidRPr="00FB6BBC">
              <w:rPr>
                <w:rFonts w:cs="Times New Roman"/>
                <w:sz w:val="20"/>
                <w:szCs w:val="20"/>
              </w:rPr>
              <w:t xml:space="preserve">на 47 организаторов) с ООО «Айтек Инфо», №85 от 31.08.2020 г. </w:t>
            </w:r>
          </w:p>
          <w:p w14:paraId="0DD619D7" w14:textId="7C78B77E" w:rsidR="00731083" w:rsidRPr="00FB6BBC" w:rsidRDefault="00731083" w:rsidP="00560DA8">
            <w:pPr>
              <w:widowControl w:val="0"/>
              <w:autoSpaceDE w:val="0"/>
              <w:autoSpaceDN w:val="0"/>
              <w:adjustRightInd w:val="0"/>
              <w:jc w:val="both"/>
              <w:rPr>
                <w:rFonts w:eastAsia="SimSun" w:cs="Times New Roman"/>
                <w:sz w:val="20"/>
                <w:szCs w:val="20"/>
                <w:lang w:eastAsia="ru-RU"/>
              </w:rPr>
            </w:pPr>
          </w:p>
        </w:tc>
        <w:tc>
          <w:tcPr>
            <w:tcW w:w="3260" w:type="dxa"/>
          </w:tcPr>
          <w:p w14:paraId="39FCE51C" w14:textId="77777777" w:rsidR="00560DA8" w:rsidRPr="00FB6BBC" w:rsidRDefault="00560DA8" w:rsidP="00560DA8">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69AA0B25" w14:textId="77777777" w:rsidR="00560DA8" w:rsidRPr="00FB6BBC" w:rsidRDefault="00560DA8" w:rsidP="00560DA8">
            <w:pPr>
              <w:rPr>
                <w:sz w:val="20"/>
                <w:szCs w:val="20"/>
                <w:shd w:val="clear" w:color="auto" w:fill="FFFFFF"/>
              </w:rPr>
            </w:pPr>
          </w:p>
        </w:tc>
      </w:tr>
      <w:tr w:rsidR="00560DA8" w:rsidRPr="00FB6BBC" w14:paraId="7EEFC322" w14:textId="77777777" w:rsidTr="001B283A">
        <w:tblPrEx>
          <w:tblLook w:val="04A0" w:firstRow="1" w:lastRow="0" w:firstColumn="1" w:lastColumn="0" w:noHBand="0" w:noVBand="1"/>
        </w:tblPrEx>
        <w:trPr>
          <w:trHeight w:val="270"/>
        </w:trPr>
        <w:tc>
          <w:tcPr>
            <w:tcW w:w="677" w:type="dxa"/>
            <w:shd w:val="clear" w:color="auto" w:fill="auto"/>
          </w:tcPr>
          <w:p w14:paraId="7418B884" w14:textId="69772ED3" w:rsidR="00560DA8" w:rsidRPr="00FB6BBC" w:rsidRDefault="00560DA8" w:rsidP="00560DA8">
            <w:pPr>
              <w:jc w:val="both"/>
              <w:rPr>
                <w:rFonts w:cs="Times New Roman"/>
                <w:sz w:val="20"/>
                <w:szCs w:val="20"/>
              </w:rPr>
            </w:pPr>
            <w:r w:rsidRPr="00FB6BBC">
              <w:rPr>
                <w:rFonts w:cs="Times New Roman"/>
                <w:sz w:val="20"/>
                <w:szCs w:val="20"/>
              </w:rPr>
              <w:lastRenderedPageBreak/>
              <w:t>4</w:t>
            </w:r>
            <w:r w:rsidR="00B73365" w:rsidRPr="00FB6BBC">
              <w:rPr>
                <w:rFonts w:cs="Times New Roman"/>
                <w:sz w:val="20"/>
                <w:szCs w:val="20"/>
              </w:rPr>
              <w:t>8</w:t>
            </w:r>
          </w:p>
        </w:tc>
        <w:tc>
          <w:tcPr>
            <w:tcW w:w="2583" w:type="dxa"/>
            <w:noWrap/>
            <w:hideMark/>
          </w:tcPr>
          <w:p w14:paraId="736BA699" w14:textId="72F3E602" w:rsidR="00560DA8" w:rsidRPr="00FB6BBC" w:rsidRDefault="00560DA8" w:rsidP="00560DA8">
            <w:pPr>
              <w:jc w:val="both"/>
              <w:rPr>
                <w:rFonts w:cs="Times New Roman"/>
                <w:sz w:val="20"/>
                <w:szCs w:val="20"/>
              </w:rPr>
            </w:pPr>
            <w:r w:rsidRPr="00FB6BBC">
              <w:rPr>
                <w:rFonts w:cs="Times New Roman"/>
                <w:sz w:val="20"/>
                <w:szCs w:val="20"/>
              </w:rPr>
              <w:t xml:space="preserve">Практикум по деловому общению </w:t>
            </w:r>
          </w:p>
        </w:tc>
        <w:tc>
          <w:tcPr>
            <w:tcW w:w="8364" w:type="dxa"/>
            <w:tcBorders>
              <w:top w:val="single" w:sz="4" w:space="0" w:color="auto"/>
              <w:left w:val="single" w:sz="4" w:space="0" w:color="auto"/>
              <w:bottom w:val="single" w:sz="4" w:space="0" w:color="auto"/>
              <w:right w:val="single" w:sz="4" w:space="0" w:color="auto"/>
            </w:tcBorders>
            <w:vAlign w:val="center"/>
          </w:tcPr>
          <w:p w14:paraId="12674891" w14:textId="207DF1AA" w:rsidR="00560DA8" w:rsidRPr="00FB6BBC" w:rsidRDefault="00560DA8" w:rsidP="00560DA8">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№718)</w:t>
            </w:r>
          </w:p>
          <w:p w14:paraId="1F5797E1" w14:textId="77777777" w:rsidR="00560DA8" w:rsidRPr="00FB6BBC" w:rsidRDefault="00560DA8" w:rsidP="00560DA8">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7E6A44DD" w14:textId="0FE4FAEC" w:rsidR="00560DA8" w:rsidRPr="00FB6BBC" w:rsidRDefault="00560DA8" w:rsidP="00560DA8">
            <w:pPr>
              <w:jc w:val="both"/>
              <w:rPr>
                <w:rFonts w:cs="Times New Roman"/>
                <w:sz w:val="20"/>
                <w:szCs w:val="20"/>
              </w:rPr>
            </w:pPr>
            <w:r w:rsidRPr="00FB6BBC">
              <w:rPr>
                <w:rFonts w:eastAsia="Times New Roman" w:cs="Times New Roman"/>
                <w:sz w:val="20"/>
                <w:szCs w:val="20"/>
              </w:rPr>
              <w:t>Беспроводной графический планшет (1), Интерактивная доска (1), Интерактивная панель (1), Мобильный компьютерный класс (1), Документ-камера (1), Проектор  мультимедиа (1), Компьютер  преподавателя (1), Интерактивная   система контроля и управления мультимедийным оборудованием (1), Стационарная. беспроводная микрофонная система (1), Система  интерактивного опроса 15 пользователей (1), Комплект аудиторной мебели (стол+2 стула) (12), Доска магнитно-маркерная (1)</w:t>
            </w:r>
            <w:r w:rsidR="003F67BC" w:rsidRPr="00FB6BBC">
              <w:rPr>
                <w:rFonts w:eastAsia="Times New Roman" w:cs="Times New Roman"/>
                <w:sz w:val="20"/>
                <w:szCs w:val="20"/>
              </w:rPr>
              <w:t xml:space="preserve">, </w:t>
            </w:r>
            <w:r w:rsidR="003F67BC"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4DE0BFFB" w14:textId="77777777" w:rsidR="00560DA8" w:rsidRPr="00FB6BBC" w:rsidRDefault="00560DA8" w:rsidP="00560DA8">
            <w:pPr>
              <w:jc w:val="both"/>
              <w:rPr>
                <w:rFonts w:cs="Times New Roman"/>
                <w:sz w:val="20"/>
                <w:szCs w:val="20"/>
                <w:u w:val="single"/>
                <w:lang w:eastAsia="ru-RU"/>
              </w:rPr>
            </w:pPr>
            <w:r w:rsidRPr="00FB6BBC">
              <w:rPr>
                <w:rFonts w:cs="Times New Roman"/>
                <w:sz w:val="20"/>
                <w:szCs w:val="20"/>
                <w:u w:val="single"/>
                <w:lang w:eastAsia="ru-RU"/>
              </w:rPr>
              <w:lastRenderedPageBreak/>
              <w:t>Программное обеспечение:</w:t>
            </w:r>
          </w:p>
          <w:p w14:paraId="11D8A8BE" w14:textId="77777777" w:rsidR="00560DA8" w:rsidRPr="00FB6BBC" w:rsidRDefault="00560DA8" w:rsidP="00560DA8">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3FCE3DCA" w14:textId="77777777" w:rsidR="00560DA8" w:rsidRPr="00FB6BBC" w:rsidRDefault="00560DA8" w:rsidP="00560DA8">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66255422" w14:textId="77777777" w:rsidR="00560DA8" w:rsidRPr="00FB6BBC" w:rsidRDefault="00560DA8" w:rsidP="00560DA8">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41198FD1" w14:textId="77777777" w:rsidR="00560DA8" w:rsidRPr="00FB6BBC" w:rsidRDefault="00560DA8" w:rsidP="00560DA8">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0CAF1B3F" w14:textId="77777777" w:rsidR="00560DA8" w:rsidRPr="00FB6BBC" w:rsidRDefault="00560DA8" w:rsidP="00560DA8">
            <w:pPr>
              <w:contextualSpacing/>
              <w:jc w:val="both"/>
              <w:rPr>
                <w:rFonts w:eastAsia="Calibri" w:cs="Times New Roman"/>
                <w:sz w:val="20"/>
                <w:szCs w:val="20"/>
              </w:rPr>
            </w:pPr>
            <w:r w:rsidRPr="00FB6BBC">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14:paraId="34B4FCF4" w14:textId="77777777" w:rsidR="00560DA8" w:rsidRPr="00FB6BBC" w:rsidRDefault="00560DA8" w:rsidP="00560DA8">
            <w:pPr>
              <w:contextualSpacing/>
              <w:jc w:val="both"/>
              <w:rPr>
                <w:rFonts w:eastAsia="Calibri" w:cs="Times New Roman"/>
                <w:sz w:val="20"/>
                <w:szCs w:val="20"/>
                <w:lang w:eastAsia="ru-RU"/>
              </w:rPr>
            </w:pPr>
            <w:r w:rsidRPr="00FB6BBC">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14:paraId="1E58F7E8" w14:textId="77777777" w:rsidR="00560DA8" w:rsidRPr="00FB6BBC" w:rsidRDefault="00560DA8" w:rsidP="00560DA8">
            <w:pPr>
              <w:tabs>
                <w:tab w:val="left" w:pos="0"/>
              </w:tabs>
              <w:contextualSpacing/>
              <w:jc w:val="both"/>
              <w:rPr>
                <w:rFonts w:eastAsia="Calibri" w:cs="Times New Roman"/>
                <w:sz w:val="20"/>
                <w:szCs w:val="20"/>
              </w:rPr>
            </w:pPr>
            <w:r w:rsidRPr="00FB6BBC">
              <w:rPr>
                <w:rFonts w:eastAsia="Calibri"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14:paraId="562B3BE6" w14:textId="77777777" w:rsidR="00560DA8" w:rsidRPr="00FB6BBC" w:rsidRDefault="00560DA8" w:rsidP="00560DA8">
            <w:pPr>
              <w:spacing w:after="160" w:line="259" w:lineRule="auto"/>
              <w:jc w:val="both"/>
              <w:rPr>
                <w:rFonts w:eastAsia="Calibri" w:cs="Times New Roman"/>
                <w:sz w:val="20"/>
                <w:szCs w:val="20"/>
              </w:rPr>
            </w:pPr>
            <w:r w:rsidRPr="00FB6BBC">
              <w:rPr>
                <w:rFonts w:eastAsia="Calibri" w:cs="Times New Roman"/>
                <w:sz w:val="20"/>
                <w:szCs w:val="20"/>
              </w:rPr>
              <w:t>Договор №377328 –ОТС от 07.07.2020 г. на оказание услуг по сопровождению Электронного периодического справочника «Система Гарант» с ИП Иванов Айсен Александрович со сроком действия на 12 (двенадцать месяцев с момента заключения договора.</w:t>
            </w:r>
          </w:p>
          <w:p w14:paraId="53A5BE5F" w14:textId="77777777" w:rsidR="00560DA8" w:rsidRPr="00FB6BBC" w:rsidRDefault="00560DA8" w:rsidP="00560DA8">
            <w:pPr>
              <w:jc w:val="both"/>
              <w:rPr>
                <w:rFonts w:cs="Times New Roman"/>
                <w:sz w:val="20"/>
                <w:szCs w:val="20"/>
              </w:rPr>
            </w:pPr>
            <w:r w:rsidRPr="00FB6BBC">
              <w:rPr>
                <w:rFonts w:cs="Times New Roman"/>
                <w:sz w:val="20"/>
                <w:szCs w:val="20"/>
              </w:rPr>
              <w:t xml:space="preserve">Лицензионный договор на передачу прав использования программ для ЭВМ (годовая подписка на </w:t>
            </w:r>
            <w:r w:rsidRPr="00FB6BBC">
              <w:rPr>
                <w:rFonts w:cs="Times New Roman"/>
                <w:sz w:val="20"/>
                <w:szCs w:val="20"/>
                <w:lang w:val="en-US"/>
              </w:rPr>
              <w:t>ZOOM</w:t>
            </w:r>
            <w:r w:rsidRPr="00FB6BBC">
              <w:rPr>
                <w:rFonts w:cs="Times New Roman"/>
                <w:sz w:val="20"/>
                <w:szCs w:val="20"/>
              </w:rPr>
              <w:t xml:space="preserve"> </w:t>
            </w:r>
            <w:r w:rsidRPr="00FB6BBC">
              <w:rPr>
                <w:rFonts w:cs="Times New Roman"/>
                <w:sz w:val="20"/>
                <w:szCs w:val="20"/>
                <w:lang w:eastAsia="ru-RU"/>
              </w:rPr>
              <w:t xml:space="preserve">Образование </w:t>
            </w:r>
            <w:r w:rsidRPr="00FB6BBC">
              <w:rPr>
                <w:rFonts w:cs="Times New Roman"/>
                <w:sz w:val="20"/>
                <w:szCs w:val="20"/>
              </w:rPr>
              <w:t xml:space="preserve">на 47 организаторов) с ООО «Айтек Инфо», №85 от 31.08.2020 г. </w:t>
            </w:r>
          </w:p>
          <w:p w14:paraId="2D3D3B2F" w14:textId="63977C8D" w:rsidR="00560DA8" w:rsidRPr="00FB6BBC" w:rsidRDefault="00560DA8" w:rsidP="00560DA8">
            <w:pPr>
              <w:jc w:val="both"/>
              <w:rPr>
                <w:rFonts w:eastAsia="Times New Roman" w:cs="Times New Roman"/>
                <w:sz w:val="20"/>
                <w:szCs w:val="20"/>
              </w:rPr>
            </w:pPr>
          </w:p>
        </w:tc>
        <w:tc>
          <w:tcPr>
            <w:tcW w:w="3260" w:type="dxa"/>
          </w:tcPr>
          <w:p w14:paraId="0088C86A" w14:textId="77777777" w:rsidR="00936126" w:rsidRPr="00FB6BBC" w:rsidRDefault="00936126" w:rsidP="00936126">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203DD3B6" w14:textId="77777777" w:rsidR="00560DA8" w:rsidRPr="00FB6BBC" w:rsidRDefault="00560DA8" w:rsidP="00936126">
            <w:pPr>
              <w:jc w:val="both"/>
              <w:rPr>
                <w:rFonts w:cs="Times New Roman"/>
                <w:sz w:val="20"/>
                <w:szCs w:val="20"/>
              </w:rPr>
            </w:pPr>
          </w:p>
        </w:tc>
      </w:tr>
      <w:tr w:rsidR="00936126" w:rsidRPr="00FB6BBC" w14:paraId="043B702A" w14:textId="77777777" w:rsidTr="001B283A">
        <w:tblPrEx>
          <w:tblLook w:val="04A0" w:firstRow="1" w:lastRow="0" w:firstColumn="1" w:lastColumn="0" w:noHBand="0" w:noVBand="1"/>
        </w:tblPrEx>
        <w:trPr>
          <w:trHeight w:val="270"/>
        </w:trPr>
        <w:tc>
          <w:tcPr>
            <w:tcW w:w="677" w:type="dxa"/>
            <w:shd w:val="clear" w:color="auto" w:fill="auto"/>
          </w:tcPr>
          <w:p w14:paraId="290D8024" w14:textId="40C5D5B4" w:rsidR="00936126" w:rsidRPr="00FB6BBC" w:rsidRDefault="00B73365" w:rsidP="00936126">
            <w:pPr>
              <w:jc w:val="both"/>
              <w:rPr>
                <w:rFonts w:cs="Times New Roman"/>
                <w:sz w:val="20"/>
                <w:szCs w:val="20"/>
              </w:rPr>
            </w:pPr>
            <w:bookmarkStart w:id="1" w:name="_Hlk54195436"/>
            <w:r w:rsidRPr="00FB6BBC">
              <w:rPr>
                <w:rFonts w:cs="Times New Roman"/>
                <w:sz w:val="20"/>
                <w:szCs w:val="20"/>
              </w:rPr>
              <w:lastRenderedPageBreak/>
              <w:t>49</w:t>
            </w:r>
          </w:p>
        </w:tc>
        <w:tc>
          <w:tcPr>
            <w:tcW w:w="2583" w:type="dxa"/>
            <w:noWrap/>
          </w:tcPr>
          <w:p w14:paraId="05F9ADEA" w14:textId="11CBC427" w:rsidR="00936126" w:rsidRPr="00FB6BBC" w:rsidRDefault="00936126" w:rsidP="00936126">
            <w:pPr>
              <w:jc w:val="both"/>
              <w:rPr>
                <w:rFonts w:cs="Times New Roman"/>
                <w:sz w:val="20"/>
                <w:szCs w:val="20"/>
              </w:rPr>
            </w:pPr>
            <w:r w:rsidRPr="00FB6BBC">
              <w:rPr>
                <w:rFonts w:cs="Times New Roman"/>
                <w:sz w:val="20"/>
                <w:szCs w:val="20"/>
              </w:rPr>
              <w:t>Практикум по межкультурному общению</w:t>
            </w:r>
          </w:p>
        </w:tc>
        <w:tc>
          <w:tcPr>
            <w:tcW w:w="8364" w:type="dxa"/>
            <w:tcBorders>
              <w:top w:val="single" w:sz="4" w:space="0" w:color="auto"/>
              <w:left w:val="single" w:sz="4" w:space="0" w:color="auto"/>
              <w:bottom w:val="single" w:sz="4" w:space="0" w:color="auto"/>
              <w:right w:val="single" w:sz="4" w:space="0" w:color="auto"/>
            </w:tcBorders>
            <w:vAlign w:val="center"/>
          </w:tcPr>
          <w:p w14:paraId="4CA559A1" w14:textId="77777777" w:rsidR="00936126" w:rsidRPr="00FB6BBC" w:rsidRDefault="00936126" w:rsidP="00936126">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№718)</w:t>
            </w:r>
          </w:p>
          <w:p w14:paraId="7E6C4DD3" w14:textId="77777777" w:rsidR="00936126" w:rsidRPr="00FB6BBC" w:rsidRDefault="00936126" w:rsidP="00936126">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1BF29DC7" w14:textId="38F57F4E" w:rsidR="00936126" w:rsidRPr="00FB6BBC" w:rsidRDefault="00936126" w:rsidP="00936126">
            <w:pPr>
              <w:jc w:val="both"/>
              <w:rPr>
                <w:rFonts w:cs="Times New Roman"/>
                <w:sz w:val="20"/>
                <w:szCs w:val="20"/>
              </w:rPr>
            </w:pPr>
            <w:r w:rsidRPr="00FB6BBC">
              <w:rPr>
                <w:rFonts w:eastAsia="Times New Roman" w:cs="Times New Roman"/>
                <w:sz w:val="20"/>
                <w:szCs w:val="20"/>
              </w:rPr>
              <w:t>Беспроводной графический планшет (1), Интерактивная доска (1), Интерактивная панель (1), Мобильный компьютерный класс (1), Документ-камера (1), Проектор  мультимедиа (1), Компьютер  преподавателя (1), Интерактивная   система контроля и управления мультимедийным оборудованием (1), Стационарная. беспроводная микрофонная система (1), Система  интерактивного опроса 15 пользователей (1), Комплект аудиторной мебели (стол+2 стула) (12), Доска магнитно-маркерная (1)</w:t>
            </w:r>
            <w:r w:rsidR="003F67BC" w:rsidRPr="00FB6BBC">
              <w:rPr>
                <w:rFonts w:eastAsia="Times New Roman" w:cs="Times New Roman"/>
                <w:sz w:val="20"/>
                <w:szCs w:val="20"/>
              </w:rPr>
              <w:t xml:space="preserve">, </w:t>
            </w:r>
            <w:r w:rsidR="003F67BC"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459B942A" w14:textId="77777777" w:rsidR="00936126" w:rsidRPr="00FB6BBC" w:rsidRDefault="00936126" w:rsidP="00936126">
            <w:pPr>
              <w:jc w:val="both"/>
              <w:rPr>
                <w:rFonts w:cs="Times New Roman"/>
                <w:sz w:val="20"/>
                <w:szCs w:val="20"/>
                <w:u w:val="single"/>
                <w:lang w:eastAsia="ru-RU"/>
              </w:rPr>
            </w:pPr>
            <w:r w:rsidRPr="00FB6BBC">
              <w:rPr>
                <w:rFonts w:cs="Times New Roman"/>
                <w:sz w:val="20"/>
                <w:szCs w:val="20"/>
                <w:u w:val="single"/>
                <w:lang w:eastAsia="ru-RU"/>
              </w:rPr>
              <w:t>Программное обеспечение:</w:t>
            </w:r>
          </w:p>
          <w:p w14:paraId="7C8FE3EC" w14:textId="77777777" w:rsidR="00936126" w:rsidRPr="00FB6BBC" w:rsidRDefault="00936126" w:rsidP="00936126">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3727DEAE" w14:textId="77777777" w:rsidR="00936126" w:rsidRPr="00FB6BBC" w:rsidRDefault="00936126" w:rsidP="00936126">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0F967C20" w14:textId="77777777" w:rsidR="00936126" w:rsidRPr="00FB6BBC" w:rsidRDefault="00936126" w:rsidP="00936126">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1B2492F9" w14:textId="77777777" w:rsidR="00936126" w:rsidRPr="00FB6BBC" w:rsidRDefault="00936126" w:rsidP="00936126">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65270889" w14:textId="77777777" w:rsidR="00936126" w:rsidRPr="00FB6BBC" w:rsidRDefault="00936126" w:rsidP="00936126">
            <w:pPr>
              <w:contextualSpacing/>
              <w:jc w:val="both"/>
              <w:rPr>
                <w:rFonts w:eastAsia="Calibri" w:cs="Times New Roman"/>
                <w:sz w:val="20"/>
                <w:szCs w:val="20"/>
              </w:rPr>
            </w:pPr>
            <w:r w:rsidRPr="00FB6BBC">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14:paraId="257F64CF" w14:textId="77777777" w:rsidR="00936126" w:rsidRPr="00FB6BBC" w:rsidRDefault="00936126" w:rsidP="00936126">
            <w:pPr>
              <w:contextualSpacing/>
              <w:jc w:val="both"/>
              <w:rPr>
                <w:rFonts w:eastAsia="Calibri" w:cs="Times New Roman"/>
                <w:sz w:val="20"/>
                <w:szCs w:val="20"/>
                <w:lang w:eastAsia="ru-RU"/>
              </w:rPr>
            </w:pPr>
            <w:r w:rsidRPr="00FB6BBC">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14:paraId="234B2867" w14:textId="77777777" w:rsidR="00936126" w:rsidRPr="00FB6BBC" w:rsidRDefault="00936126" w:rsidP="00936126">
            <w:pPr>
              <w:tabs>
                <w:tab w:val="left" w:pos="0"/>
              </w:tabs>
              <w:contextualSpacing/>
              <w:jc w:val="both"/>
              <w:rPr>
                <w:rFonts w:eastAsia="Calibri" w:cs="Times New Roman"/>
                <w:sz w:val="20"/>
                <w:szCs w:val="20"/>
              </w:rPr>
            </w:pPr>
            <w:r w:rsidRPr="00FB6BBC">
              <w:rPr>
                <w:rFonts w:eastAsia="Calibri" w:cs="Times New Roman"/>
                <w:sz w:val="20"/>
                <w:szCs w:val="20"/>
              </w:rPr>
              <w:lastRenderedPageBreak/>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14:paraId="1559AAAC" w14:textId="77777777" w:rsidR="00936126" w:rsidRPr="00FB6BBC" w:rsidRDefault="00936126" w:rsidP="00936126">
            <w:pPr>
              <w:spacing w:after="160" w:line="259" w:lineRule="auto"/>
              <w:jc w:val="both"/>
              <w:rPr>
                <w:rFonts w:eastAsia="Calibri" w:cs="Times New Roman"/>
                <w:sz w:val="20"/>
                <w:szCs w:val="20"/>
              </w:rPr>
            </w:pPr>
            <w:r w:rsidRPr="00FB6BBC">
              <w:rPr>
                <w:rFonts w:eastAsia="Calibri" w:cs="Times New Roman"/>
                <w:sz w:val="20"/>
                <w:szCs w:val="20"/>
              </w:rPr>
              <w:t>Договор №377328 –ОТС от 07.07.2020 г. на оказание услуг по сопровождению Электронного периодического справочника «Система Гарант» с ИП Иванов Айсен Александрович со сроком действия на 12 (двенадцать месяцев с момента заключения договора.</w:t>
            </w:r>
          </w:p>
          <w:p w14:paraId="2BF54541" w14:textId="77777777" w:rsidR="00936126" w:rsidRPr="00FB6BBC" w:rsidRDefault="00936126" w:rsidP="00936126">
            <w:pPr>
              <w:jc w:val="both"/>
              <w:rPr>
                <w:rFonts w:cs="Times New Roman"/>
                <w:sz w:val="20"/>
                <w:szCs w:val="20"/>
              </w:rPr>
            </w:pPr>
            <w:r w:rsidRPr="00FB6BBC">
              <w:rPr>
                <w:rFonts w:cs="Times New Roman"/>
                <w:sz w:val="20"/>
                <w:szCs w:val="20"/>
              </w:rPr>
              <w:t xml:space="preserve">Лицензионный договор на передачу прав использования программ для ЭВМ (годовая подписка на </w:t>
            </w:r>
            <w:r w:rsidRPr="00FB6BBC">
              <w:rPr>
                <w:rFonts w:cs="Times New Roman"/>
                <w:sz w:val="20"/>
                <w:szCs w:val="20"/>
                <w:lang w:val="en-US"/>
              </w:rPr>
              <w:t>ZOOM</w:t>
            </w:r>
            <w:r w:rsidRPr="00FB6BBC">
              <w:rPr>
                <w:rFonts w:cs="Times New Roman"/>
                <w:sz w:val="20"/>
                <w:szCs w:val="20"/>
              </w:rPr>
              <w:t xml:space="preserve"> </w:t>
            </w:r>
            <w:r w:rsidRPr="00FB6BBC">
              <w:rPr>
                <w:rFonts w:cs="Times New Roman"/>
                <w:sz w:val="20"/>
                <w:szCs w:val="20"/>
                <w:lang w:eastAsia="ru-RU"/>
              </w:rPr>
              <w:t xml:space="preserve">Образование </w:t>
            </w:r>
            <w:r w:rsidRPr="00FB6BBC">
              <w:rPr>
                <w:rFonts w:cs="Times New Roman"/>
                <w:sz w:val="20"/>
                <w:szCs w:val="20"/>
              </w:rPr>
              <w:t xml:space="preserve">на 47 организаторов) с ООО «Айтек Инфо», №85 от 31.08.2020 г. </w:t>
            </w:r>
          </w:p>
          <w:p w14:paraId="56918C66" w14:textId="77777777" w:rsidR="00936126" w:rsidRPr="00FB6BBC" w:rsidRDefault="00936126" w:rsidP="00936126">
            <w:pPr>
              <w:jc w:val="both"/>
              <w:rPr>
                <w:rFonts w:eastAsia="Times New Roman" w:cs="Times New Roman"/>
                <w:sz w:val="20"/>
                <w:szCs w:val="20"/>
                <w:lang w:eastAsia="ru-RU"/>
              </w:rPr>
            </w:pPr>
          </w:p>
        </w:tc>
        <w:tc>
          <w:tcPr>
            <w:tcW w:w="3260" w:type="dxa"/>
          </w:tcPr>
          <w:p w14:paraId="10039E80" w14:textId="77777777" w:rsidR="00936126" w:rsidRPr="00FB6BBC" w:rsidRDefault="00936126" w:rsidP="00936126">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28C40D35" w14:textId="77777777" w:rsidR="00936126" w:rsidRPr="00FB6BBC" w:rsidRDefault="00936126" w:rsidP="00936126">
            <w:pPr>
              <w:rPr>
                <w:sz w:val="20"/>
                <w:szCs w:val="20"/>
                <w:shd w:val="clear" w:color="auto" w:fill="FFFFFF"/>
              </w:rPr>
            </w:pPr>
          </w:p>
        </w:tc>
      </w:tr>
      <w:tr w:rsidR="00936126" w:rsidRPr="00FB6BBC" w14:paraId="05849A3A" w14:textId="77777777" w:rsidTr="001B283A">
        <w:tblPrEx>
          <w:tblLook w:val="04A0" w:firstRow="1" w:lastRow="0" w:firstColumn="1" w:lastColumn="0" w:noHBand="0" w:noVBand="1"/>
        </w:tblPrEx>
        <w:trPr>
          <w:trHeight w:val="703"/>
        </w:trPr>
        <w:tc>
          <w:tcPr>
            <w:tcW w:w="677" w:type="dxa"/>
            <w:shd w:val="clear" w:color="auto" w:fill="auto"/>
          </w:tcPr>
          <w:p w14:paraId="4F1DDD45" w14:textId="346F2463" w:rsidR="00936126" w:rsidRPr="00FB6BBC" w:rsidRDefault="006F07A5" w:rsidP="00936126">
            <w:pPr>
              <w:jc w:val="both"/>
              <w:rPr>
                <w:rFonts w:cs="Times New Roman"/>
                <w:sz w:val="20"/>
                <w:szCs w:val="20"/>
              </w:rPr>
            </w:pPr>
            <w:r w:rsidRPr="00FB6BBC">
              <w:rPr>
                <w:rFonts w:cs="Times New Roman"/>
                <w:sz w:val="20"/>
                <w:szCs w:val="20"/>
              </w:rPr>
              <w:lastRenderedPageBreak/>
              <w:t>5</w:t>
            </w:r>
            <w:r w:rsidR="00B73365" w:rsidRPr="00FB6BBC">
              <w:rPr>
                <w:rFonts w:cs="Times New Roman"/>
                <w:sz w:val="20"/>
                <w:szCs w:val="20"/>
              </w:rPr>
              <w:t>0</w:t>
            </w:r>
          </w:p>
        </w:tc>
        <w:tc>
          <w:tcPr>
            <w:tcW w:w="2583" w:type="dxa"/>
            <w:noWrap/>
            <w:hideMark/>
          </w:tcPr>
          <w:p w14:paraId="47BE8BE3" w14:textId="79BE63D0" w:rsidR="00936126" w:rsidRPr="00FB6BBC" w:rsidRDefault="00936126" w:rsidP="00936126">
            <w:pPr>
              <w:jc w:val="both"/>
              <w:rPr>
                <w:rFonts w:cs="Times New Roman"/>
                <w:sz w:val="20"/>
                <w:szCs w:val="20"/>
              </w:rPr>
            </w:pPr>
            <w:r w:rsidRPr="00FB6BBC">
              <w:rPr>
                <w:rFonts w:cs="Times New Roman"/>
                <w:sz w:val="20"/>
                <w:szCs w:val="20"/>
              </w:rPr>
              <w:t xml:space="preserve">Академическое письмо </w:t>
            </w:r>
          </w:p>
        </w:tc>
        <w:tc>
          <w:tcPr>
            <w:tcW w:w="8364" w:type="dxa"/>
            <w:tcBorders>
              <w:top w:val="single" w:sz="4" w:space="0" w:color="auto"/>
              <w:left w:val="single" w:sz="4" w:space="0" w:color="auto"/>
              <w:bottom w:val="single" w:sz="4" w:space="0" w:color="auto"/>
              <w:right w:val="single" w:sz="4" w:space="0" w:color="auto"/>
            </w:tcBorders>
            <w:vAlign w:val="center"/>
          </w:tcPr>
          <w:p w14:paraId="5BEDB2C9" w14:textId="4DB2C4DE" w:rsidR="00936126" w:rsidRPr="00FB6BBC" w:rsidRDefault="00936126" w:rsidP="00936126">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 xml:space="preserve">№718) </w:t>
            </w:r>
          </w:p>
          <w:p w14:paraId="48F0B896" w14:textId="77777777" w:rsidR="00936126" w:rsidRPr="00FB6BBC" w:rsidRDefault="00936126" w:rsidP="00936126">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55E63E17" w14:textId="56015FBE" w:rsidR="00936126" w:rsidRPr="00FB6BBC" w:rsidRDefault="00936126" w:rsidP="00936126">
            <w:pPr>
              <w:jc w:val="both"/>
              <w:rPr>
                <w:rFonts w:cs="Times New Roman"/>
                <w:sz w:val="20"/>
                <w:szCs w:val="20"/>
              </w:rPr>
            </w:pPr>
            <w:r w:rsidRPr="00FB6BBC">
              <w:rPr>
                <w:rFonts w:eastAsia="Times New Roman" w:cs="Times New Roman"/>
                <w:sz w:val="20"/>
                <w:szCs w:val="20"/>
              </w:rPr>
              <w:t>Беспроводной графический планшет (1), Интерактивная доска (1), Интерактивная панель (1), Мобильный компьютерный класс (1), Документ-камера (1), Проектор  мультимедиа (1), Компьютер  преподавателя (1), Интерактивная   система контроля и управления мультимедийным оборудованием (1), Стационарная. беспроводная микрофонная система (1), Система  интерактивного опроса 15 пользователей (1), Комплект аудиторной мебели (стол+2 стула) (12), Доска магнитно-маркерная (1)</w:t>
            </w:r>
            <w:r w:rsidR="00F10E3C" w:rsidRPr="00FB6BBC">
              <w:rPr>
                <w:rFonts w:eastAsia="Times New Roman" w:cs="Times New Roman"/>
                <w:sz w:val="20"/>
                <w:szCs w:val="20"/>
              </w:rPr>
              <w:t xml:space="preserve">, </w:t>
            </w:r>
            <w:r w:rsidR="00F10E3C"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r w:rsidR="00F10E3C" w:rsidRPr="00FB6BBC">
              <w:rPr>
                <w:rFonts w:eastAsia="Times New Roman" w:cs="Times New Roman"/>
                <w:sz w:val="20"/>
                <w:szCs w:val="20"/>
              </w:rPr>
              <w:t xml:space="preserve"> </w:t>
            </w:r>
          </w:p>
          <w:p w14:paraId="5FBC462D" w14:textId="77777777" w:rsidR="00936126" w:rsidRPr="00FB6BBC" w:rsidRDefault="00936126" w:rsidP="00936126">
            <w:pPr>
              <w:jc w:val="both"/>
              <w:rPr>
                <w:rFonts w:cs="Times New Roman"/>
                <w:sz w:val="20"/>
                <w:szCs w:val="20"/>
                <w:u w:val="single"/>
                <w:lang w:eastAsia="ru-RU"/>
              </w:rPr>
            </w:pPr>
            <w:r w:rsidRPr="00FB6BBC">
              <w:rPr>
                <w:rFonts w:cs="Times New Roman"/>
                <w:sz w:val="20"/>
                <w:szCs w:val="20"/>
                <w:u w:val="single"/>
                <w:lang w:eastAsia="ru-RU"/>
              </w:rPr>
              <w:t>Программное обеспечение:</w:t>
            </w:r>
          </w:p>
          <w:p w14:paraId="54DD0570" w14:textId="77777777" w:rsidR="00936126" w:rsidRPr="00FB6BBC" w:rsidRDefault="00936126" w:rsidP="00936126">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3E267267" w14:textId="77777777" w:rsidR="00936126" w:rsidRPr="00FB6BBC" w:rsidRDefault="00936126" w:rsidP="00936126">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63FFB5A7" w14:textId="77777777" w:rsidR="00936126" w:rsidRPr="00FB6BBC" w:rsidRDefault="00936126" w:rsidP="00936126">
            <w:pPr>
              <w:jc w:val="both"/>
              <w:rPr>
                <w:rFonts w:eastAsia="Calibri" w:cs="Times New Roman"/>
                <w:sz w:val="20"/>
                <w:szCs w:val="20"/>
                <w:lang w:eastAsia="ru-RU"/>
              </w:rPr>
            </w:pPr>
            <w:r w:rsidRPr="00FB6BBC">
              <w:rPr>
                <w:rFonts w:eastAsia="Calibri" w:cs="Times New Roman"/>
                <w:sz w:val="20"/>
                <w:szCs w:val="20"/>
                <w:lang w:eastAsia="ru-RU"/>
              </w:rPr>
              <w:t xml:space="preserve">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w:t>
            </w:r>
            <w:r w:rsidRPr="00FB6BBC">
              <w:rPr>
                <w:rFonts w:eastAsia="Calibri" w:cs="Times New Roman"/>
                <w:sz w:val="20"/>
                <w:szCs w:val="20"/>
                <w:lang w:eastAsia="ru-RU"/>
              </w:rPr>
              <w:lastRenderedPageBreak/>
              <w:t>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63E8B882" w14:textId="77777777" w:rsidR="00936126" w:rsidRPr="00FB6BBC" w:rsidRDefault="00936126" w:rsidP="00936126">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71FB4231" w14:textId="77777777" w:rsidR="00936126" w:rsidRPr="00FB6BBC" w:rsidRDefault="00936126" w:rsidP="00936126">
            <w:pPr>
              <w:contextualSpacing/>
              <w:jc w:val="both"/>
              <w:rPr>
                <w:rFonts w:eastAsia="Calibri" w:cs="Times New Roman"/>
                <w:sz w:val="20"/>
                <w:szCs w:val="20"/>
              </w:rPr>
            </w:pPr>
            <w:r w:rsidRPr="00FB6BBC">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14:paraId="4F275261" w14:textId="77777777" w:rsidR="00936126" w:rsidRPr="00FB6BBC" w:rsidRDefault="00936126" w:rsidP="00936126">
            <w:pPr>
              <w:contextualSpacing/>
              <w:jc w:val="both"/>
              <w:rPr>
                <w:rFonts w:eastAsia="Calibri" w:cs="Times New Roman"/>
                <w:sz w:val="20"/>
                <w:szCs w:val="20"/>
                <w:lang w:eastAsia="ru-RU"/>
              </w:rPr>
            </w:pPr>
            <w:r w:rsidRPr="00FB6BBC">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14:paraId="32902164" w14:textId="77777777" w:rsidR="00936126" w:rsidRPr="00FB6BBC" w:rsidRDefault="00936126" w:rsidP="00936126">
            <w:pPr>
              <w:tabs>
                <w:tab w:val="left" w:pos="0"/>
              </w:tabs>
              <w:contextualSpacing/>
              <w:jc w:val="both"/>
              <w:rPr>
                <w:rFonts w:eastAsia="Calibri" w:cs="Times New Roman"/>
                <w:sz w:val="20"/>
                <w:szCs w:val="20"/>
              </w:rPr>
            </w:pPr>
            <w:r w:rsidRPr="00FB6BBC">
              <w:rPr>
                <w:rFonts w:eastAsia="Calibri"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14:paraId="5E5DBE1C" w14:textId="77777777" w:rsidR="00936126" w:rsidRPr="00FB6BBC" w:rsidRDefault="00936126" w:rsidP="00936126">
            <w:pPr>
              <w:spacing w:after="160" w:line="259" w:lineRule="auto"/>
              <w:jc w:val="both"/>
              <w:rPr>
                <w:rFonts w:eastAsia="Calibri" w:cs="Times New Roman"/>
                <w:sz w:val="20"/>
                <w:szCs w:val="20"/>
              </w:rPr>
            </w:pPr>
            <w:r w:rsidRPr="00FB6BBC">
              <w:rPr>
                <w:rFonts w:eastAsia="Calibri" w:cs="Times New Roman"/>
                <w:sz w:val="20"/>
                <w:szCs w:val="20"/>
              </w:rPr>
              <w:t>Договор №377328 –ОТС от 07.07.2020 г. на оказание услуг по сопровождению Электронного периодического справочника «Система Гарант» с ИП Иванов Айсен Александрович со сроком действия на 12 (двенадцать месяцев с момента заключения договора.</w:t>
            </w:r>
          </w:p>
          <w:p w14:paraId="5F3718B8" w14:textId="0B30DD5D" w:rsidR="00936126" w:rsidRPr="00FB6BBC" w:rsidRDefault="00936126" w:rsidP="00936126">
            <w:pPr>
              <w:jc w:val="both"/>
              <w:rPr>
                <w:rFonts w:cs="Times New Roman"/>
                <w:sz w:val="20"/>
                <w:szCs w:val="20"/>
              </w:rPr>
            </w:pPr>
            <w:r w:rsidRPr="00FB6BBC">
              <w:rPr>
                <w:rFonts w:cs="Times New Roman"/>
                <w:sz w:val="20"/>
                <w:szCs w:val="20"/>
              </w:rPr>
              <w:t xml:space="preserve">Лицензионный договор на передачу прав использования программ для ЭВМ (годовая подписка на </w:t>
            </w:r>
            <w:r w:rsidRPr="00FB6BBC">
              <w:rPr>
                <w:rFonts w:cs="Times New Roman"/>
                <w:sz w:val="20"/>
                <w:szCs w:val="20"/>
                <w:lang w:val="en-US"/>
              </w:rPr>
              <w:t>ZOOM</w:t>
            </w:r>
            <w:r w:rsidRPr="00FB6BBC">
              <w:rPr>
                <w:rFonts w:cs="Times New Roman"/>
                <w:sz w:val="20"/>
                <w:szCs w:val="20"/>
              </w:rPr>
              <w:t xml:space="preserve"> </w:t>
            </w:r>
            <w:r w:rsidRPr="00FB6BBC">
              <w:rPr>
                <w:rFonts w:cs="Times New Roman"/>
                <w:sz w:val="20"/>
                <w:szCs w:val="20"/>
                <w:lang w:eastAsia="ru-RU"/>
              </w:rPr>
              <w:t xml:space="preserve">Образование </w:t>
            </w:r>
            <w:r w:rsidRPr="00FB6BBC">
              <w:rPr>
                <w:rFonts w:cs="Times New Roman"/>
                <w:sz w:val="20"/>
                <w:szCs w:val="20"/>
              </w:rPr>
              <w:t xml:space="preserve">на 47 организаторов) с ООО «Айтек Инфо», №85 от 31.08.2020 г. </w:t>
            </w:r>
          </w:p>
          <w:p w14:paraId="7DAEF588" w14:textId="23890E13" w:rsidR="00936126" w:rsidRPr="00FB6BBC" w:rsidRDefault="00936126" w:rsidP="00936126">
            <w:pPr>
              <w:jc w:val="both"/>
              <w:rPr>
                <w:rFonts w:eastAsia="Times New Roman" w:cs="Times New Roman"/>
                <w:sz w:val="20"/>
                <w:szCs w:val="20"/>
              </w:rPr>
            </w:pPr>
          </w:p>
        </w:tc>
        <w:tc>
          <w:tcPr>
            <w:tcW w:w="3260" w:type="dxa"/>
          </w:tcPr>
          <w:p w14:paraId="6F544A40" w14:textId="77777777" w:rsidR="00963032" w:rsidRPr="00FB6BBC" w:rsidRDefault="00963032" w:rsidP="00963032">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0CC1E541" w14:textId="77777777" w:rsidR="00936126" w:rsidRPr="00FB6BBC" w:rsidRDefault="00936126" w:rsidP="00963032">
            <w:pPr>
              <w:jc w:val="both"/>
              <w:rPr>
                <w:rFonts w:cs="Times New Roman"/>
                <w:sz w:val="20"/>
                <w:szCs w:val="20"/>
              </w:rPr>
            </w:pPr>
          </w:p>
        </w:tc>
      </w:tr>
      <w:bookmarkEnd w:id="1"/>
      <w:tr w:rsidR="00963032" w:rsidRPr="00FB6BBC" w14:paraId="21291717" w14:textId="77777777" w:rsidTr="001B283A">
        <w:tblPrEx>
          <w:tblLook w:val="04A0" w:firstRow="1" w:lastRow="0" w:firstColumn="1" w:lastColumn="0" w:noHBand="0" w:noVBand="1"/>
        </w:tblPrEx>
        <w:trPr>
          <w:trHeight w:val="703"/>
        </w:trPr>
        <w:tc>
          <w:tcPr>
            <w:tcW w:w="677" w:type="dxa"/>
            <w:shd w:val="clear" w:color="auto" w:fill="auto"/>
          </w:tcPr>
          <w:p w14:paraId="0D0E51C8" w14:textId="2128FFC2" w:rsidR="00963032" w:rsidRPr="00FB6BBC" w:rsidRDefault="00963032" w:rsidP="00963032">
            <w:pPr>
              <w:jc w:val="both"/>
              <w:rPr>
                <w:rFonts w:cs="Times New Roman"/>
                <w:sz w:val="20"/>
                <w:szCs w:val="20"/>
              </w:rPr>
            </w:pPr>
            <w:r w:rsidRPr="00FB6BBC">
              <w:rPr>
                <w:rFonts w:cs="Times New Roman"/>
                <w:sz w:val="20"/>
                <w:szCs w:val="20"/>
              </w:rPr>
              <w:lastRenderedPageBreak/>
              <w:t>5</w:t>
            </w:r>
            <w:r w:rsidR="00B73365" w:rsidRPr="00FB6BBC">
              <w:rPr>
                <w:rFonts w:cs="Times New Roman"/>
                <w:sz w:val="20"/>
                <w:szCs w:val="20"/>
              </w:rPr>
              <w:t>1</w:t>
            </w:r>
          </w:p>
        </w:tc>
        <w:tc>
          <w:tcPr>
            <w:tcW w:w="2583" w:type="dxa"/>
            <w:noWrap/>
          </w:tcPr>
          <w:p w14:paraId="79642A10" w14:textId="1808211F" w:rsidR="00963032" w:rsidRPr="00FB6BBC" w:rsidRDefault="00963032" w:rsidP="00963032">
            <w:pPr>
              <w:jc w:val="both"/>
              <w:rPr>
                <w:rFonts w:cs="Times New Roman"/>
                <w:sz w:val="20"/>
                <w:szCs w:val="20"/>
              </w:rPr>
            </w:pPr>
            <w:r w:rsidRPr="00FB6BBC">
              <w:rPr>
                <w:rFonts w:cs="Times New Roman"/>
                <w:sz w:val="20"/>
                <w:szCs w:val="20"/>
              </w:rPr>
              <w:t xml:space="preserve">Письменная практика  </w:t>
            </w:r>
          </w:p>
        </w:tc>
        <w:tc>
          <w:tcPr>
            <w:tcW w:w="8364" w:type="dxa"/>
            <w:tcBorders>
              <w:top w:val="single" w:sz="4" w:space="0" w:color="auto"/>
              <w:left w:val="single" w:sz="4" w:space="0" w:color="auto"/>
              <w:bottom w:val="single" w:sz="4" w:space="0" w:color="auto"/>
              <w:right w:val="single" w:sz="4" w:space="0" w:color="auto"/>
            </w:tcBorders>
            <w:vAlign w:val="center"/>
          </w:tcPr>
          <w:p w14:paraId="2854E2AB" w14:textId="77777777" w:rsidR="00963032" w:rsidRPr="00FB6BBC" w:rsidRDefault="00963032" w:rsidP="00963032">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№718)</w:t>
            </w:r>
          </w:p>
          <w:p w14:paraId="5B888A25" w14:textId="77777777" w:rsidR="00963032" w:rsidRPr="00FB6BBC" w:rsidRDefault="00963032" w:rsidP="00963032">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202886FC" w14:textId="253CA0BF" w:rsidR="00963032" w:rsidRPr="00FB6BBC" w:rsidRDefault="00963032" w:rsidP="00963032">
            <w:pPr>
              <w:jc w:val="both"/>
              <w:rPr>
                <w:rFonts w:cs="Times New Roman"/>
                <w:sz w:val="20"/>
                <w:szCs w:val="20"/>
              </w:rPr>
            </w:pPr>
            <w:r w:rsidRPr="00FB6BBC">
              <w:rPr>
                <w:rFonts w:eastAsia="Times New Roman" w:cs="Times New Roman"/>
                <w:sz w:val="20"/>
                <w:szCs w:val="20"/>
              </w:rPr>
              <w:t>Беспроводной графический планшет (1), Интерактивная доска (1), Интерактивная панель (1), Мобильный компьютерный класс (1), Документ-камера (1), Проектор  мультимедиа (1), Компьютер  преподавателя (1), Интерактивная   система контроля и управления мультимедийным оборудованием (1), Стационарная. беспроводная микрофонная система (1), Система  интерактивного опроса 15 пользователей (1), Комплект аудиторной мебели (стол+2 стула) (12), Доска магнитно-маркерная (1)</w:t>
            </w:r>
            <w:r w:rsidR="00FE3B9A" w:rsidRPr="00FB6BBC">
              <w:rPr>
                <w:rFonts w:eastAsia="Times New Roman" w:cs="Times New Roman"/>
                <w:sz w:val="20"/>
                <w:szCs w:val="20"/>
              </w:rPr>
              <w:t>,</w:t>
            </w:r>
            <w:r w:rsidR="00FE3B9A" w:rsidRPr="00FB6BBC">
              <w:rPr>
                <w:rFonts w:cs="Times New Roman"/>
                <w:sz w:val="20"/>
                <w:szCs w:val="20"/>
              </w:rPr>
              <w:t xml:space="preserve"> учебно-наглядные пособия, обеспечивающие тематические иллюстрации, соответствующие рабочей программе дисциплины </w:t>
            </w:r>
            <w:r w:rsidR="00FE3B9A" w:rsidRPr="00FB6BBC">
              <w:rPr>
                <w:rFonts w:eastAsia="Times New Roman" w:cs="Times New Roman"/>
                <w:sz w:val="20"/>
                <w:szCs w:val="20"/>
              </w:rPr>
              <w:t xml:space="preserve"> </w:t>
            </w:r>
          </w:p>
          <w:p w14:paraId="4DCF2758" w14:textId="77777777" w:rsidR="00963032" w:rsidRPr="00FB6BBC" w:rsidRDefault="00963032" w:rsidP="00963032">
            <w:pPr>
              <w:jc w:val="both"/>
              <w:rPr>
                <w:rFonts w:cs="Times New Roman"/>
                <w:sz w:val="20"/>
                <w:szCs w:val="20"/>
                <w:u w:val="single"/>
                <w:lang w:eastAsia="ru-RU"/>
              </w:rPr>
            </w:pPr>
            <w:r w:rsidRPr="00FB6BBC">
              <w:rPr>
                <w:rFonts w:cs="Times New Roman"/>
                <w:sz w:val="20"/>
                <w:szCs w:val="20"/>
                <w:u w:val="single"/>
                <w:lang w:eastAsia="ru-RU"/>
              </w:rPr>
              <w:t>Программное обеспечение:</w:t>
            </w:r>
          </w:p>
          <w:p w14:paraId="1F2544D8" w14:textId="77777777" w:rsidR="00963032" w:rsidRPr="00FB6BBC" w:rsidRDefault="00963032" w:rsidP="00963032">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73CEDF31" w14:textId="77777777" w:rsidR="00963032" w:rsidRPr="00FB6BBC" w:rsidRDefault="00963032" w:rsidP="00963032">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w:t>
            </w:r>
            <w:r w:rsidRPr="00FB6BBC">
              <w:rPr>
                <w:rFonts w:eastAsia="Calibri" w:cs="Times New Roman"/>
                <w:sz w:val="20"/>
                <w:szCs w:val="20"/>
              </w:rPr>
              <w:lastRenderedPageBreak/>
              <w:t>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62555B00" w14:textId="77777777" w:rsidR="00963032" w:rsidRPr="00FB6BBC" w:rsidRDefault="00963032" w:rsidP="00963032">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7F91071B" w14:textId="77777777" w:rsidR="00963032" w:rsidRPr="00FB6BBC" w:rsidRDefault="00963032" w:rsidP="00963032">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79CA9D87" w14:textId="77777777" w:rsidR="00963032" w:rsidRPr="00FB6BBC" w:rsidRDefault="00963032" w:rsidP="00963032">
            <w:pPr>
              <w:contextualSpacing/>
              <w:jc w:val="both"/>
              <w:rPr>
                <w:rFonts w:eastAsia="Calibri" w:cs="Times New Roman"/>
                <w:sz w:val="20"/>
                <w:szCs w:val="20"/>
              </w:rPr>
            </w:pPr>
            <w:r w:rsidRPr="00FB6BBC">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14:paraId="6D0A34A8" w14:textId="77777777" w:rsidR="00963032" w:rsidRPr="00FB6BBC" w:rsidRDefault="00963032" w:rsidP="00963032">
            <w:pPr>
              <w:contextualSpacing/>
              <w:jc w:val="both"/>
              <w:rPr>
                <w:rFonts w:eastAsia="Calibri" w:cs="Times New Roman"/>
                <w:sz w:val="20"/>
                <w:szCs w:val="20"/>
                <w:lang w:eastAsia="ru-RU"/>
              </w:rPr>
            </w:pPr>
            <w:r w:rsidRPr="00FB6BBC">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14:paraId="3B931189" w14:textId="77777777" w:rsidR="00963032" w:rsidRPr="00FB6BBC" w:rsidRDefault="00963032" w:rsidP="00963032">
            <w:pPr>
              <w:tabs>
                <w:tab w:val="left" w:pos="0"/>
              </w:tabs>
              <w:contextualSpacing/>
              <w:jc w:val="both"/>
              <w:rPr>
                <w:rFonts w:eastAsia="Calibri" w:cs="Times New Roman"/>
                <w:sz w:val="20"/>
                <w:szCs w:val="20"/>
              </w:rPr>
            </w:pPr>
            <w:r w:rsidRPr="00FB6BBC">
              <w:rPr>
                <w:rFonts w:eastAsia="Calibri"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14:paraId="14147C08" w14:textId="77777777" w:rsidR="00963032" w:rsidRPr="00FB6BBC" w:rsidRDefault="00963032" w:rsidP="00963032">
            <w:pPr>
              <w:spacing w:after="160" w:line="259" w:lineRule="auto"/>
              <w:jc w:val="both"/>
              <w:rPr>
                <w:rFonts w:eastAsia="Calibri" w:cs="Times New Roman"/>
                <w:sz w:val="20"/>
                <w:szCs w:val="20"/>
              </w:rPr>
            </w:pPr>
            <w:r w:rsidRPr="00FB6BBC">
              <w:rPr>
                <w:rFonts w:eastAsia="Calibri" w:cs="Times New Roman"/>
                <w:sz w:val="20"/>
                <w:szCs w:val="20"/>
              </w:rPr>
              <w:t>Договор №377328 –ОТС от 07.07.2020 г. на оказание услуг по сопровождению Электронного периодического справочника «Система Гарант» с ИП Иванов Айсен Александрович со сроком действия на 12 (двенадцать месяцев с момента заключения договора.</w:t>
            </w:r>
          </w:p>
          <w:p w14:paraId="70E6E86A" w14:textId="77777777" w:rsidR="00963032" w:rsidRPr="00FB6BBC" w:rsidRDefault="00963032" w:rsidP="00963032">
            <w:pPr>
              <w:jc w:val="both"/>
              <w:rPr>
                <w:rFonts w:cs="Times New Roman"/>
                <w:sz w:val="20"/>
                <w:szCs w:val="20"/>
              </w:rPr>
            </w:pPr>
            <w:r w:rsidRPr="00FB6BBC">
              <w:rPr>
                <w:rFonts w:cs="Times New Roman"/>
                <w:sz w:val="20"/>
                <w:szCs w:val="20"/>
              </w:rPr>
              <w:t xml:space="preserve">Лицензионный договор на передачу прав использования программ для ЭВМ (годовая подписка на </w:t>
            </w:r>
            <w:r w:rsidRPr="00FB6BBC">
              <w:rPr>
                <w:rFonts w:cs="Times New Roman"/>
                <w:sz w:val="20"/>
                <w:szCs w:val="20"/>
                <w:lang w:val="en-US"/>
              </w:rPr>
              <w:t>ZOOM</w:t>
            </w:r>
            <w:r w:rsidRPr="00FB6BBC">
              <w:rPr>
                <w:rFonts w:cs="Times New Roman"/>
                <w:sz w:val="20"/>
                <w:szCs w:val="20"/>
              </w:rPr>
              <w:t xml:space="preserve"> </w:t>
            </w:r>
            <w:r w:rsidRPr="00FB6BBC">
              <w:rPr>
                <w:rFonts w:cs="Times New Roman"/>
                <w:sz w:val="20"/>
                <w:szCs w:val="20"/>
                <w:lang w:eastAsia="ru-RU"/>
              </w:rPr>
              <w:t xml:space="preserve">Образование </w:t>
            </w:r>
            <w:r w:rsidRPr="00FB6BBC">
              <w:rPr>
                <w:rFonts w:cs="Times New Roman"/>
                <w:sz w:val="20"/>
                <w:szCs w:val="20"/>
              </w:rPr>
              <w:t xml:space="preserve">на 47 организаторов) с ООО «Айтек Инфо», №85 от 31.08.2020 г. </w:t>
            </w:r>
          </w:p>
          <w:p w14:paraId="12AEA1CD" w14:textId="77777777" w:rsidR="00963032" w:rsidRPr="00FB6BBC" w:rsidRDefault="00963032" w:rsidP="00963032">
            <w:pPr>
              <w:jc w:val="both"/>
              <w:rPr>
                <w:rFonts w:eastAsia="Times New Roman" w:cs="Times New Roman"/>
                <w:sz w:val="20"/>
                <w:szCs w:val="20"/>
                <w:lang w:eastAsia="ru-RU"/>
              </w:rPr>
            </w:pPr>
          </w:p>
        </w:tc>
        <w:tc>
          <w:tcPr>
            <w:tcW w:w="3260" w:type="dxa"/>
          </w:tcPr>
          <w:p w14:paraId="6276EC8C" w14:textId="77777777" w:rsidR="00963032" w:rsidRPr="00FB6BBC" w:rsidRDefault="00963032" w:rsidP="00963032">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5081DDDC" w14:textId="77777777" w:rsidR="00963032" w:rsidRPr="00FB6BBC" w:rsidRDefault="00963032" w:rsidP="00963032">
            <w:pPr>
              <w:rPr>
                <w:sz w:val="20"/>
                <w:szCs w:val="20"/>
                <w:shd w:val="clear" w:color="auto" w:fill="FFFFFF"/>
              </w:rPr>
            </w:pPr>
          </w:p>
        </w:tc>
      </w:tr>
      <w:tr w:rsidR="00963032" w:rsidRPr="00FB6BBC" w14:paraId="73AE2A3B" w14:textId="77777777" w:rsidTr="001B283A">
        <w:tblPrEx>
          <w:tblLook w:val="04A0" w:firstRow="1" w:lastRow="0" w:firstColumn="1" w:lastColumn="0" w:noHBand="0" w:noVBand="1"/>
        </w:tblPrEx>
        <w:trPr>
          <w:trHeight w:val="843"/>
        </w:trPr>
        <w:tc>
          <w:tcPr>
            <w:tcW w:w="677" w:type="dxa"/>
            <w:shd w:val="clear" w:color="auto" w:fill="auto"/>
          </w:tcPr>
          <w:p w14:paraId="207E19B4" w14:textId="3E2716AF" w:rsidR="00963032" w:rsidRPr="00FB6BBC" w:rsidRDefault="001A188E" w:rsidP="00963032">
            <w:pPr>
              <w:jc w:val="both"/>
              <w:rPr>
                <w:rFonts w:cs="Times New Roman"/>
                <w:sz w:val="20"/>
                <w:szCs w:val="20"/>
              </w:rPr>
            </w:pPr>
            <w:r w:rsidRPr="00FB6BBC">
              <w:rPr>
                <w:rFonts w:cs="Times New Roman"/>
                <w:sz w:val="20"/>
                <w:szCs w:val="20"/>
              </w:rPr>
              <w:lastRenderedPageBreak/>
              <w:t>5</w:t>
            </w:r>
            <w:r w:rsidR="00B73365" w:rsidRPr="00FB6BBC">
              <w:rPr>
                <w:rFonts w:cs="Times New Roman"/>
                <w:sz w:val="20"/>
                <w:szCs w:val="20"/>
              </w:rPr>
              <w:t>2</w:t>
            </w:r>
          </w:p>
        </w:tc>
        <w:tc>
          <w:tcPr>
            <w:tcW w:w="2583" w:type="dxa"/>
            <w:noWrap/>
            <w:hideMark/>
          </w:tcPr>
          <w:p w14:paraId="20ACCB3C" w14:textId="2268453D" w:rsidR="004405A0" w:rsidRPr="00FB6BBC" w:rsidRDefault="00963032" w:rsidP="004405A0">
            <w:pPr>
              <w:jc w:val="both"/>
              <w:rPr>
                <w:rFonts w:cs="Times New Roman"/>
                <w:sz w:val="20"/>
                <w:szCs w:val="20"/>
              </w:rPr>
            </w:pPr>
            <w:r w:rsidRPr="00FB6BBC">
              <w:rPr>
                <w:rFonts w:cs="Times New Roman"/>
                <w:sz w:val="20"/>
                <w:szCs w:val="20"/>
              </w:rPr>
              <w:t xml:space="preserve">Информатика </w:t>
            </w:r>
          </w:p>
          <w:p w14:paraId="5B9D5E83" w14:textId="03A93444" w:rsidR="00963032" w:rsidRPr="00FB6BBC" w:rsidRDefault="00963032" w:rsidP="00963032">
            <w:pPr>
              <w:jc w:val="both"/>
              <w:rPr>
                <w:rFonts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vAlign w:val="center"/>
          </w:tcPr>
          <w:p w14:paraId="656F1C79" w14:textId="77777777" w:rsidR="00963032" w:rsidRPr="00FB6BBC" w:rsidRDefault="00963032" w:rsidP="00963032">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 xml:space="preserve">№718) </w:t>
            </w:r>
          </w:p>
          <w:p w14:paraId="72A4326F" w14:textId="77777777" w:rsidR="00963032" w:rsidRPr="00FB6BBC" w:rsidRDefault="00963032" w:rsidP="00963032">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202FBC6B" w14:textId="567CB5C5" w:rsidR="00963032" w:rsidRPr="00FB6BBC" w:rsidRDefault="00963032" w:rsidP="00963032">
            <w:pPr>
              <w:jc w:val="both"/>
              <w:rPr>
                <w:rFonts w:cs="Times New Roman"/>
                <w:sz w:val="20"/>
                <w:szCs w:val="20"/>
              </w:rPr>
            </w:pPr>
            <w:r w:rsidRPr="00FB6BBC">
              <w:rPr>
                <w:rFonts w:eastAsia="Times New Roman" w:cs="Times New Roman"/>
                <w:sz w:val="20"/>
                <w:szCs w:val="20"/>
              </w:rPr>
              <w:t xml:space="preserve">Беспроводной графический планшет (1), Интерактивная доска (1), Интерактивная панель (1), Мобильный компьютерный класс (1), Документ-камера (1), Проектор  мультимедиа (1), Компьютер  преподавателя (1), Интерактивная   система контроля и управления </w:t>
            </w:r>
            <w:r w:rsidRPr="00FB6BBC">
              <w:rPr>
                <w:rFonts w:eastAsia="Times New Roman" w:cs="Times New Roman"/>
                <w:sz w:val="20"/>
                <w:szCs w:val="20"/>
              </w:rPr>
              <w:lastRenderedPageBreak/>
              <w:t>мультимедийным оборудованием (1), Стационарная. беспроводная микрофонная система (1), Система  интерактивного опроса 15 пользователей (1), Комплект аудиторной мебели (стол+2 стула) (12), Доска магнитно-маркерная (1)</w:t>
            </w:r>
            <w:r w:rsidR="00C16819" w:rsidRPr="00FB6BBC">
              <w:rPr>
                <w:rFonts w:eastAsia="Times New Roman" w:cs="Times New Roman"/>
                <w:sz w:val="20"/>
                <w:szCs w:val="20"/>
              </w:rPr>
              <w:t xml:space="preserve">, </w:t>
            </w:r>
            <w:r w:rsidR="00C16819"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625C2485" w14:textId="5859C7EB" w:rsidR="00963032" w:rsidRPr="00FB6BBC" w:rsidRDefault="00963032" w:rsidP="00963032">
            <w:pPr>
              <w:jc w:val="both"/>
              <w:rPr>
                <w:rFonts w:cs="Times New Roman"/>
                <w:sz w:val="20"/>
                <w:szCs w:val="20"/>
                <w:u w:val="single"/>
                <w:lang w:eastAsia="ru-RU"/>
              </w:rPr>
            </w:pPr>
            <w:r w:rsidRPr="00FB6BBC">
              <w:rPr>
                <w:rFonts w:cs="Times New Roman"/>
                <w:sz w:val="20"/>
                <w:szCs w:val="20"/>
                <w:u w:val="single"/>
                <w:lang w:eastAsia="ru-RU"/>
              </w:rPr>
              <w:t>Программное обеспечение:</w:t>
            </w:r>
          </w:p>
          <w:p w14:paraId="07577A43" w14:textId="2F15AF6E" w:rsidR="008C07BC" w:rsidRPr="00FB6BBC" w:rsidRDefault="008C07BC" w:rsidP="00963032">
            <w:pPr>
              <w:jc w:val="both"/>
              <w:rPr>
                <w:rFonts w:eastAsia="Times New Roman" w:cs="Times New Roman"/>
                <w:sz w:val="20"/>
                <w:szCs w:val="20"/>
              </w:rPr>
            </w:pPr>
            <w:r w:rsidRPr="00FB6BBC">
              <w:rPr>
                <w:rFonts w:eastAsia="Times New Roman" w:cs="Times New Roman"/>
                <w:sz w:val="20"/>
                <w:szCs w:val="20"/>
              </w:rPr>
              <w:t xml:space="preserve">Предоставление телематических услуг доступа </w:t>
            </w:r>
            <w:proofErr w:type="gramStart"/>
            <w:r w:rsidRPr="00FB6BBC">
              <w:rPr>
                <w:rFonts w:eastAsia="Times New Roman" w:cs="Times New Roman"/>
                <w:sz w:val="20"/>
                <w:szCs w:val="20"/>
              </w:rPr>
              <w:t>к  сети</w:t>
            </w:r>
            <w:proofErr w:type="gramEnd"/>
            <w:r w:rsidRPr="00FB6BBC">
              <w:rPr>
                <w:rFonts w:eastAsia="Times New Roman" w:cs="Times New Roman"/>
                <w:sz w:val="20"/>
                <w:szCs w:val="20"/>
              </w:rPr>
              <w:t xml:space="preserve">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03F1DF62" w14:textId="77777777" w:rsidR="00963032" w:rsidRPr="00FB6BBC" w:rsidRDefault="00963032" w:rsidP="00963032">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711356A4" w14:textId="77777777" w:rsidR="00963032" w:rsidRPr="00FB6BBC" w:rsidRDefault="00963032" w:rsidP="00963032">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0DEFB995" w14:textId="77777777" w:rsidR="00963032" w:rsidRPr="00FB6BBC" w:rsidRDefault="00963032" w:rsidP="00963032">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40AF411A" w14:textId="77777777" w:rsidR="00963032" w:rsidRPr="00FB6BBC" w:rsidRDefault="00963032" w:rsidP="00963032">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1E615039" w14:textId="77777777" w:rsidR="00963032" w:rsidRPr="00FB6BBC" w:rsidRDefault="00963032" w:rsidP="00963032">
            <w:pPr>
              <w:contextualSpacing/>
              <w:jc w:val="both"/>
              <w:rPr>
                <w:rFonts w:eastAsia="Calibri" w:cs="Times New Roman"/>
                <w:sz w:val="20"/>
                <w:szCs w:val="20"/>
              </w:rPr>
            </w:pPr>
            <w:r w:rsidRPr="00FB6BBC">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14:paraId="164F6304" w14:textId="77777777" w:rsidR="00963032" w:rsidRPr="00FB6BBC" w:rsidRDefault="00963032" w:rsidP="00963032">
            <w:pPr>
              <w:contextualSpacing/>
              <w:jc w:val="both"/>
              <w:rPr>
                <w:rFonts w:eastAsia="Calibri" w:cs="Times New Roman"/>
                <w:sz w:val="20"/>
                <w:szCs w:val="20"/>
                <w:lang w:eastAsia="ru-RU"/>
              </w:rPr>
            </w:pPr>
            <w:r w:rsidRPr="00FB6BBC">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14:paraId="7E964ECA" w14:textId="77777777" w:rsidR="00963032" w:rsidRPr="00FB6BBC" w:rsidRDefault="00963032" w:rsidP="00963032">
            <w:pPr>
              <w:tabs>
                <w:tab w:val="left" w:pos="0"/>
              </w:tabs>
              <w:contextualSpacing/>
              <w:jc w:val="both"/>
              <w:rPr>
                <w:rFonts w:eastAsia="Calibri" w:cs="Times New Roman"/>
                <w:sz w:val="20"/>
                <w:szCs w:val="20"/>
              </w:rPr>
            </w:pPr>
            <w:r w:rsidRPr="00FB6BBC">
              <w:rPr>
                <w:rFonts w:eastAsia="Calibri"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14:paraId="06A81011" w14:textId="3E1D4600" w:rsidR="00963032" w:rsidRPr="00FB6BBC" w:rsidRDefault="00963032" w:rsidP="00D619D5">
            <w:pPr>
              <w:spacing w:after="160" w:line="259" w:lineRule="auto"/>
              <w:jc w:val="both"/>
              <w:rPr>
                <w:rFonts w:eastAsia="Calibri" w:cs="Times New Roman"/>
                <w:sz w:val="20"/>
                <w:szCs w:val="20"/>
              </w:rPr>
            </w:pPr>
            <w:r w:rsidRPr="00FB6BBC">
              <w:rPr>
                <w:rFonts w:eastAsia="Calibri" w:cs="Times New Roman"/>
                <w:sz w:val="20"/>
                <w:szCs w:val="20"/>
              </w:rPr>
              <w:lastRenderedPageBreak/>
              <w:t>Договор №377328 –ОТС от 07.07.2020 г. на оказание услуг по сопровождению Электронного периодического справочника «Система Гарант» с ИП Иванов Айсен Александрович со сроком действия на 12 (двенадцать месяцев с момента заключения договора.</w:t>
            </w:r>
          </w:p>
        </w:tc>
        <w:tc>
          <w:tcPr>
            <w:tcW w:w="3260" w:type="dxa"/>
          </w:tcPr>
          <w:p w14:paraId="09E2EBCD" w14:textId="77777777" w:rsidR="004405A0" w:rsidRPr="00FB6BBC" w:rsidRDefault="004405A0" w:rsidP="004405A0">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787D22D4" w14:textId="77777777" w:rsidR="00963032" w:rsidRPr="00FB6BBC" w:rsidRDefault="00963032" w:rsidP="004405A0">
            <w:pPr>
              <w:jc w:val="both"/>
              <w:rPr>
                <w:rFonts w:cs="Times New Roman"/>
                <w:sz w:val="20"/>
                <w:szCs w:val="20"/>
              </w:rPr>
            </w:pPr>
          </w:p>
        </w:tc>
      </w:tr>
      <w:tr w:rsidR="001B283A" w:rsidRPr="00FB6BBC" w14:paraId="2B3ADA9B" w14:textId="77777777" w:rsidTr="001B283A">
        <w:tblPrEx>
          <w:tblLook w:val="04A0" w:firstRow="1" w:lastRow="0" w:firstColumn="1" w:lastColumn="0" w:noHBand="0" w:noVBand="1"/>
        </w:tblPrEx>
        <w:trPr>
          <w:trHeight w:val="1528"/>
        </w:trPr>
        <w:tc>
          <w:tcPr>
            <w:tcW w:w="677" w:type="dxa"/>
            <w:vMerge w:val="restart"/>
            <w:shd w:val="clear" w:color="auto" w:fill="auto"/>
          </w:tcPr>
          <w:p w14:paraId="776A0CB5" w14:textId="5670C84B" w:rsidR="001B283A" w:rsidRPr="00FB6BBC" w:rsidRDefault="001B283A" w:rsidP="004405A0">
            <w:pPr>
              <w:jc w:val="both"/>
              <w:rPr>
                <w:rFonts w:cs="Times New Roman"/>
                <w:sz w:val="20"/>
                <w:szCs w:val="20"/>
              </w:rPr>
            </w:pPr>
            <w:r w:rsidRPr="00FB6BBC">
              <w:rPr>
                <w:rFonts w:cs="Times New Roman"/>
                <w:sz w:val="20"/>
                <w:szCs w:val="20"/>
              </w:rPr>
              <w:lastRenderedPageBreak/>
              <w:t>53</w:t>
            </w:r>
          </w:p>
        </w:tc>
        <w:tc>
          <w:tcPr>
            <w:tcW w:w="2583" w:type="dxa"/>
            <w:vMerge w:val="restart"/>
            <w:noWrap/>
          </w:tcPr>
          <w:p w14:paraId="153506AF" w14:textId="77777777" w:rsidR="001B283A" w:rsidRPr="00FB6BBC" w:rsidRDefault="001B283A" w:rsidP="004405A0">
            <w:pPr>
              <w:jc w:val="both"/>
              <w:rPr>
                <w:rFonts w:cs="Times New Roman"/>
                <w:sz w:val="20"/>
                <w:szCs w:val="20"/>
              </w:rPr>
            </w:pPr>
            <w:r w:rsidRPr="00FB6BBC">
              <w:rPr>
                <w:rFonts w:cs="Times New Roman"/>
                <w:sz w:val="20"/>
                <w:szCs w:val="20"/>
              </w:rPr>
              <w:t xml:space="preserve">Адаптивные компьютерные технологии в </w:t>
            </w:r>
          </w:p>
          <w:p w14:paraId="2E4E3307" w14:textId="77777777" w:rsidR="001B283A" w:rsidRPr="00FB6BBC" w:rsidRDefault="001B283A" w:rsidP="004405A0">
            <w:pPr>
              <w:jc w:val="both"/>
              <w:rPr>
                <w:rFonts w:cs="Times New Roman"/>
                <w:sz w:val="20"/>
                <w:szCs w:val="20"/>
              </w:rPr>
            </w:pPr>
            <w:r w:rsidRPr="00FB6BBC">
              <w:rPr>
                <w:rFonts w:cs="Times New Roman"/>
                <w:sz w:val="20"/>
                <w:szCs w:val="20"/>
              </w:rPr>
              <w:t>инклюзивном образовании студентов с проблемами</w:t>
            </w:r>
          </w:p>
          <w:p w14:paraId="3A767091" w14:textId="09086A04" w:rsidR="001B283A" w:rsidRPr="00FB6BBC" w:rsidRDefault="001B283A" w:rsidP="004405A0">
            <w:pPr>
              <w:jc w:val="both"/>
              <w:rPr>
                <w:rFonts w:cs="Times New Roman"/>
                <w:sz w:val="20"/>
                <w:szCs w:val="20"/>
              </w:rPr>
            </w:pPr>
            <w:r w:rsidRPr="00FB6BBC">
              <w:rPr>
                <w:rFonts w:cs="Times New Roman"/>
                <w:sz w:val="20"/>
                <w:szCs w:val="20"/>
              </w:rPr>
              <w:t xml:space="preserve"> зрения</w:t>
            </w:r>
          </w:p>
        </w:tc>
        <w:tc>
          <w:tcPr>
            <w:tcW w:w="8364" w:type="dxa"/>
            <w:tcBorders>
              <w:top w:val="single" w:sz="4" w:space="0" w:color="auto"/>
              <w:left w:val="single" w:sz="4" w:space="0" w:color="auto"/>
              <w:bottom w:val="single" w:sz="4" w:space="0" w:color="auto"/>
              <w:right w:val="single" w:sz="4" w:space="0" w:color="auto"/>
            </w:tcBorders>
            <w:vAlign w:val="center"/>
          </w:tcPr>
          <w:p w14:paraId="2807C362" w14:textId="77777777" w:rsidR="001B283A" w:rsidRPr="00FB6BBC" w:rsidRDefault="001B283A" w:rsidP="004405A0">
            <w:pPr>
              <w:jc w:val="both"/>
              <w:rPr>
                <w:rFonts w:eastAsia="Times New Roman" w:cs="Times New Roman"/>
                <w:sz w:val="20"/>
                <w:szCs w:val="20"/>
                <w:lang w:eastAsia="ru-RU"/>
              </w:rPr>
            </w:pPr>
            <w:r w:rsidRPr="00FB6BBC">
              <w:rPr>
                <w:rFonts w:eastAsia="Times New Roman" w:cs="Times New Roman"/>
                <w:sz w:val="20"/>
                <w:szCs w:val="20"/>
                <w:lang w:eastAsia="ru-RU"/>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proofErr w:type="gramStart"/>
            <w:r w:rsidRPr="00FB6BBC">
              <w:rPr>
                <w:rFonts w:eastAsia="Times New Roman" w:cs="Times New Roman"/>
                <w:sz w:val="20"/>
                <w:szCs w:val="20"/>
                <w:lang w:eastAsia="ru-RU"/>
              </w:rPr>
              <w:t>аттестации  (</w:t>
            </w:r>
            <w:proofErr w:type="gramEnd"/>
            <w:r w:rsidRPr="00FB6BBC">
              <w:rPr>
                <w:rFonts w:eastAsia="Times New Roman" w:cs="Times New Roman"/>
                <w:sz w:val="20"/>
                <w:szCs w:val="20"/>
                <w:lang w:eastAsia="ru-RU"/>
              </w:rPr>
              <w:t xml:space="preserve">№718) </w:t>
            </w:r>
          </w:p>
          <w:p w14:paraId="4CDF5F9E" w14:textId="77777777" w:rsidR="001B283A" w:rsidRPr="00FB6BBC" w:rsidRDefault="001B283A" w:rsidP="004405A0">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30640225" w14:textId="56644233" w:rsidR="001B283A" w:rsidRPr="00FB6BBC" w:rsidRDefault="001B283A" w:rsidP="004405A0">
            <w:pPr>
              <w:jc w:val="both"/>
              <w:rPr>
                <w:rFonts w:cs="Times New Roman"/>
                <w:sz w:val="20"/>
                <w:szCs w:val="20"/>
              </w:rPr>
            </w:pPr>
            <w:r w:rsidRPr="00FB6BBC">
              <w:rPr>
                <w:rFonts w:eastAsia="Times New Roman" w:cs="Times New Roman"/>
                <w:sz w:val="20"/>
                <w:szCs w:val="20"/>
              </w:rPr>
              <w:t xml:space="preserve">Беспроводной графический планшет (1), Интерактивная доска (1), Интерактивная панель (1), Мобильный компьютерный класс (1), Документ-камера (1), Проектор  мультимедиа (1), Компьютер  преподавателя (1), Интерактивная   система контроля и управления мультимедийным оборудованием (1), Стационарная. беспроводная микрофонная система (1), Система  интерактивного опроса 15 пользователей (1), Комплект аудиторной мебели (стол+2 стула) (12), Доска магнитно-маркерная (1), </w:t>
            </w:r>
            <w:r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6CC94B68" w14:textId="58B88F72" w:rsidR="001B283A" w:rsidRPr="00FB6BBC" w:rsidRDefault="001B283A" w:rsidP="00C96FD3">
            <w:pPr>
              <w:spacing w:after="160" w:line="259" w:lineRule="auto"/>
              <w:jc w:val="both"/>
              <w:rPr>
                <w:rFonts w:eastAsia="Calibri" w:cs="Times New Roman"/>
                <w:sz w:val="20"/>
                <w:szCs w:val="20"/>
              </w:rPr>
            </w:pPr>
          </w:p>
        </w:tc>
        <w:tc>
          <w:tcPr>
            <w:tcW w:w="3260" w:type="dxa"/>
          </w:tcPr>
          <w:p w14:paraId="76E4CE6E" w14:textId="77777777" w:rsidR="001B283A" w:rsidRPr="00FB6BBC" w:rsidRDefault="001B283A" w:rsidP="004405A0">
            <w:pPr>
              <w:rPr>
                <w:rFonts w:eastAsia="Times New Roman" w:cs="Times New Roman"/>
                <w:sz w:val="20"/>
                <w:szCs w:val="20"/>
                <w:u w:val="single"/>
              </w:rPr>
            </w:pPr>
            <w:r w:rsidRPr="00FB6BBC">
              <w:rPr>
                <w:sz w:val="20"/>
                <w:szCs w:val="20"/>
                <w:shd w:val="clear" w:color="auto" w:fill="FFFFFF"/>
              </w:rPr>
              <w:t xml:space="preserve">677000, Республика Саха (Якутия), </w:t>
            </w:r>
            <w:r w:rsidRPr="00FB6BBC">
              <w:rPr>
                <w:rFonts w:eastAsia="Times New Roman" w:cs="Times New Roman"/>
                <w:sz w:val="20"/>
                <w:szCs w:val="20"/>
              </w:rPr>
              <w:t>г. Якутск, ул. Белинского, д.58</w:t>
            </w:r>
          </w:p>
          <w:p w14:paraId="015EC1BB" w14:textId="77777777" w:rsidR="001B283A" w:rsidRPr="00FB6BBC" w:rsidRDefault="001B283A" w:rsidP="004405A0">
            <w:pPr>
              <w:rPr>
                <w:sz w:val="20"/>
                <w:szCs w:val="20"/>
                <w:shd w:val="clear" w:color="auto" w:fill="FFFFFF"/>
              </w:rPr>
            </w:pPr>
          </w:p>
        </w:tc>
      </w:tr>
      <w:tr w:rsidR="001B283A" w:rsidRPr="00FB6BBC" w14:paraId="2D47F1D4" w14:textId="77777777" w:rsidTr="001B283A">
        <w:tblPrEx>
          <w:tblLook w:val="04A0" w:firstRow="1" w:lastRow="0" w:firstColumn="1" w:lastColumn="0" w:noHBand="0" w:noVBand="1"/>
        </w:tblPrEx>
        <w:trPr>
          <w:trHeight w:val="1528"/>
        </w:trPr>
        <w:tc>
          <w:tcPr>
            <w:tcW w:w="677" w:type="dxa"/>
            <w:vMerge/>
            <w:shd w:val="clear" w:color="auto" w:fill="auto"/>
          </w:tcPr>
          <w:p w14:paraId="30E92684" w14:textId="77777777" w:rsidR="001B283A" w:rsidRPr="00FB6BBC" w:rsidRDefault="001B283A" w:rsidP="004405A0">
            <w:pPr>
              <w:jc w:val="both"/>
              <w:rPr>
                <w:rFonts w:cs="Times New Roman"/>
                <w:sz w:val="20"/>
                <w:szCs w:val="20"/>
              </w:rPr>
            </w:pPr>
          </w:p>
        </w:tc>
        <w:tc>
          <w:tcPr>
            <w:tcW w:w="2583" w:type="dxa"/>
            <w:vMerge/>
            <w:noWrap/>
          </w:tcPr>
          <w:p w14:paraId="7B776F90" w14:textId="77777777" w:rsidR="001B283A" w:rsidRPr="00FB6BBC" w:rsidRDefault="001B283A" w:rsidP="004405A0">
            <w:pPr>
              <w:jc w:val="both"/>
              <w:rPr>
                <w:rFonts w:cs="Times New Roman"/>
                <w:sz w:val="20"/>
                <w:szCs w:val="20"/>
              </w:rPr>
            </w:pPr>
          </w:p>
        </w:tc>
        <w:tc>
          <w:tcPr>
            <w:tcW w:w="8364" w:type="dxa"/>
            <w:tcBorders>
              <w:top w:val="single" w:sz="4" w:space="0" w:color="auto"/>
              <w:left w:val="single" w:sz="4" w:space="0" w:color="auto"/>
              <w:bottom w:val="single" w:sz="4" w:space="0" w:color="auto"/>
              <w:right w:val="single" w:sz="4" w:space="0" w:color="auto"/>
            </w:tcBorders>
            <w:vAlign w:val="center"/>
          </w:tcPr>
          <w:p w14:paraId="7F0C69DA" w14:textId="77777777" w:rsidR="001B283A" w:rsidRPr="00C324B2" w:rsidRDefault="001B283A" w:rsidP="001B283A">
            <w:pPr>
              <w:pStyle w:val="a7"/>
              <w:rPr>
                <w:rFonts w:ascii="Times New Roman" w:hAnsi="Times New Roman" w:cs="Times New Roman"/>
              </w:rPr>
            </w:pPr>
            <w:r w:rsidRPr="00C324B2">
              <w:rPr>
                <w:rFonts w:ascii="Times New Roman" w:hAnsi="Times New Roman" w:cs="Times New Roman"/>
              </w:rPr>
              <w:t>Учебно-научная лаборатория адаптивных компьютерных технологий</w:t>
            </w:r>
            <w:r>
              <w:rPr>
                <w:rFonts w:ascii="Times New Roman" w:hAnsi="Times New Roman" w:cs="Times New Roman"/>
              </w:rPr>
              <w:t xml:space="preserve"> (ауд.334)</w:t>
            </w:r>
          </w:p>
          <w:p w14:paraId="1A45BA4C" w14:textId="77777777" w:rsidR="001B283A" w:rsidRPr="00C324B2" w:rsidRDefault="001B283A" w:rsidP="001B283A">
            <w:pPr>
              <w:pStyle w:val="a7"/>
              <w:rPr>
                <w:rFonts w:ascii="Times New Roman" w:hAnsi="Times New Roman" w:cs="Times New Roman"/>
                <w:u w:val="single"/>
              </w:rPr>
            </w:pPr>
            <w:r w:rsidRPr="00C324B2">
              <w:rPr>
                <w:rFonts w:ascii="Times New Roman" w:hAnsi="Times New Roman" w:cs="Times New Roman"/>
                <w:u w:val="single"/>
              </w:rPr>
              <w:t xml:space="preserve">Перечень основного оборудования, учебно-наглядных пособий:  </w:t>
            </w:r>
          </w:p>
          <w:p w14:paraId="0008B0E2" w14:textId="77777777" w:rsidR="001B283A" w:rsidRPr="00C324B2" w:rsidRDefault="001B283A" w:rsidP="001B283A">
            <w:pPr>
              <w:pStyle w:val="a7"/>
              <w:rPr>
                <w:rFonts w:ascii="Times New Roman" w:hAnsi="Times New Roman" w:cs="Times New Roman"/>
              </w:rPr>
            </w:pPr>
            <w:r w:rsidRPr="00C324B2">
              <w:rPr>
                <w:rFonts w:ascii="Times New Roman" w:hAnsi="Times New Roman" w:cs="Times New Roman"/>
              </w:rPr>
              <w:t>Мобильный аппаратно-программный комплекс для незрячих: брайлевская строка SuperVario2 24 в комплекте с iPad 3 (10 шт.) Портативный электронный видеоувеличитель "Ruby" (10 шт.)Стационарный электронный видеоувеличитель "Topaz 22" (1 шт.) Устройство для чтения незрячими плоскопечатных текстов "Pearl" (10 шт.) Видеоувеличитель "</w:t>
            </w:r>
            <w:r w:rsidRPr="00C324B2">
              <w:rPr>
                <w:rFonts w:ascii="Times New Roman" w:hAnsi="Times New Roman" w:cs="Times New Roman"/>
                <w:lang w:val="en-US"/>
              </w:rPr>
              <w:t>ONYX</w:t>
            </w:r>
            <w:r w:rsidRPr="00C324B2">
              <w:rPr>
                <w:rFonts w:ascii="Times New Roman" w:hAnsi="Times New Roman" w:cs="Times New Roman"/>
              </w:rPr>
              <w:t xml:space="preserve"> </w:t>
            </w:r>
            <w:r w:rsidRPr="00C324B2">
              <w:rPr>
                <w:rFonts w:ascii="Times New Roman" w:hAnsi="Times New Roman" w:cs="Times New Roman"/>
                <w:lang w:val="en-US"/>
              </w:rPr>
              <w:t>Swing</w:t>
            </w:r>
            <w:r w:rsidRPr="00C324B2">
              <w:rPr>
                <w:rFonts w:ascii="Times New Roman" w:hAnsi="Times New Roman" w:cs="Times New Roman"/>
              </w:rPr>
              <w:t>-</w:t>
            </w:r>
            <w:r w:rsidRPr="00C324B2">
              <w:rPr>
                <w:rFonts w:ascii="Times New Roman" w:hAnsi="Times New Roman" w:cs="Times New Roman"/>
                <w:lang w:val="en-US"/>
              </w:rPr>
              <w:t>Arm</w:t>
            </w:r>
            <w:r w:rsidRPr="00C324B2">
              <w:rPr>
                <w:rFonts w:ascii="Times New Roman" w:hAnsi="Times New Roman" w:cs="Times New Roman"/>
              </w:rPr>
              <w:t xml:space="preserve"> </w:t>
            </w:r>
            <w:r w:rsidRPr="00C324B2">
              <w:rPr>
                <w:rFonts w:ascii="Times New Roman" w:hAnsi="Times New Roman" w:cs="Times New Roman"/>
                <w:lang w:val="en-US"/>
              </w:rPr>
              <w:t>PC</w:t>
            </w:r>
            <w:r w:rsidRPr="00C324B2">
              <w:rPr>
                <w:rFonts w:ascii="Times New Roman" w:hAnsi="Times New Roman" w:cs="Times New Roman"/>
              </w:rPr>
              <w:t xml:space="preserve"> </w:t>
            </w:r>
            <w:r w:rsidRPr="00C324B2">
              <w:rPr>
                <w:rFonts w:ascii="Times New Roman" w:hAnsi="Times New Roman" w:cs="Times New Roman"/>
                <w:lang w:val="en-US"/>
              </w:rPr>
              <w:t>Edition</w:t>
            </w:r>
            <w:r w:rsidRPr="00C324B2">
              <w:rPr>
                <w:rFonts w:ascii="Times New Roman" w:hAnsi="Times New Roman" w:cs="Times New Roman"/>
              </w:rPr>
              <w:t>" (5 шт.) Брайлевский принтер "Index 4x4 pro" с шумозащитным шкафом (2 шт.) Брайлевский принтер "Emprint SpotDot" (2 шт.) Устройство для печати тактильной графики PIAF (1 шт.) Телефон Nokia N8 c предустановленным ПО экранного доступа (10 шт.) GPS-навигатор BT-Q818eXtreme (10 шт.) Моноблок DEPO Neos C422U SM (9 шт.) Мультимедийный проектор BenQ LW61ST (1 шт.) Складной настольный видеоувеличитель VisioBook (4 шт.) Мобильный аппаратно-программный комплекс для незрячих: брайлевская строка RefreshaBralle 18 в комплекте с iPhone 5 (9 шт.) Брайлевская строка "Focus-40 Blue" (9 шт.)Органайзер для незрячих и слабовидящих Pronto 18 (10 шт.)</w:t>
            </w:r>
          </w:p>
          <w:p w14:paraId="68767536" w14:textId="77777777" w:rsidR="001B283A" w:rsidRPr="00C324B2" w:rsidRDefault="001B283A" w:rsidP="001B283A">
            <w:pPr>
              <w:pStyle w:val="a7"/>
              <w:rPr>
                <w:rFonts w:ascii="Times New Roman" w:hAnsi="Times New Roman" w:cs="Times New Roman"/>
              </w:rPr>
            </w:pPr>
            <w:r w:rsidRPr="00C324B2">
              <w:rPr>
                <w:rFonts w:ascii="Times New Roman" w:hAnsi="Times New Roman" w:cs="Times New Roman"/>
              </w:rPr>
              <w:t>Диктофон PlexTalk Pocket с поддержкой формата DAISY (10 шт.) Колонка акустическая Roger DigiMaster 5000 (Швейцария) (1 шт.) Адаптивное оборудование</w:t>
            </w:r>
            <w:r w:rsidRPr="00C324B2">
              <w:rPr>
                <w:rFonts w:ascii="Times New Roman" w:hAnsi="Times New Roman" w:cs="Times New Roman"/>
              </w:rPr>
              <w:tab/>
            </w:r>
          </w:p>
          <w:p w14:paraId="3B63FB21" w14:textId="77777777" w:rsidR="001B283A" w:rsidRPr="00FB6BBC" w:rsidRDefault="001B283A" w:rsidP="001B283A">
            <w:pPr>
              <w:jc w:val="both"/>
              <w:rPr>
                <w:rFonts w:cs="Times New Roman"/>
                <w:sz w:val="20"/>
                <w:szCs w:val="20"/>
                <w:u w:val="single"/>
                <w:lang w:eastAsia="ru-RU"/>
              </w:rPr>
            </w:pPr>
            <w:r w:rsidRPr="00FB6BBC">
              <w:rPr>
                <w:rFonts w:cs="Times New Roman"/>
                <w:sz w:val="20"/>
                <w:szCs w:val="20"/>
                <w:u w:val="single"/>
                <w:lang w:eastAsia="ru-RU"/>
              </w:rPr>
              <w:t>Программное обеспечение:</w:t>
            </w:r>
          </w:p>
          <w:p w14:paraId="05A5FE5A" w14:textId="77777777" w:rsidR="001B283A" w:rsidRPr="00FB6BBC" w:rsidRDefault="001B283A" w:rsidP="001B283A">
            <w:pPr>
              <w:jc w:val="both"/>
              <w:rPr>
                <w:rFonts w:eastAsia="Times New Roman" w:cs="Times New Roman"/>
                <w:sz w:val="20"/>
                <w:szCs w:val="20"/>
              </w:rPr>
            </w:pPr>
            <w:r w:rsidRPr="00FB6BBC">
              <w:rPr>
                <w:rFonts w:eastAsia="Times New Roman" w:cs="Times New Roman"/>
                <w:sz w:val="20"/>
                <w:szCs w:val="20"/>
              </w:rPr>
              <w:t xml:space="preserve">Предоставление телематических услуг доступа </w:t>
            </w:r>
            <w:proofErr w:type="gramStart"/>
            <w:r w:rsidRPr="00FB6BBC">
              <w:rPr>
                <w:rFonts w:eastAsia="Times New Roman" w:cs="Times New Roman"/>
                <w:sz w:val="20"/>
                <w:szCs w:val="20"/>
              </w:rPr>
              <w:t>к  сети</w:t>
            </w:r>
            <w:proofErr w:type="gramEnd"/>
            <w:r w:rsidRPr="00FB6BBC">
              <w:rPr>
                <w:rFonts w:eastAsia="Times New Roman" w:cs="Times New Roman"/>
                <w:sz w:val="20"/>
                <w:szCs w:val="20"/>
              </w:rPr>
              <w:t xml:space="preserve"> интернет (договор № 3014-07/17 от 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4C1B829C" w14:textId="77777777" w:rsidR="001B283A" w:rsidRPr="00FB6BBC" w:rsidRDefault="001B283A" w:rsidP="001B283A">
            <w:pPr>
              <w:jc w:val="both"/>
              <w:rPr>
                <w:rFonts w:eastAsia="Calibri" w:cs="Times New Roman"/>
                <w:sz w:val="20"/>
                <w:szCs w:val="20"/>
              </w:rPr>
            </w:pPr>
            <w:r w:rsidRPr="00FB6BBC">
              <w:rPr>
                <w:rFonts w:eastAsia="Calibri" w:cs="Times New Roman"/>
                <w:sz w:val="20"/>
                <w:szCs w:val="20"/>
              </w:rPr>
              <w:t xml:space="preserve">Microsoft (Windows, Excel, PowerPoint, Office) (договор на передачу прав №1484-04/18 (Лицензионное соглашение) от 15.03.2018г. с АО «Софт_лайн Трейд» на право использования </w:t>
            </w:r>
            <w:r w:rsidRPr="00FB6BBC">
              <w:rPr>
                <w:rFonts w:eastAsia="Calibri" w:cs="Times New Roman"/>
                <w:sz w:val="20"/>
                <w:szCs w:val="20"/>
              </w:rPr>
              <w:lastRenderedPageBreak/>
              <w:t>программ для ЭВМ: Microsoft (Windows, Excel, PowerPoint, Office). Срок действия документа: 1 год);</w:t>
            </w:r>
          </w:p>
          <w:p w14:paraId="566E7230" w14:textId="77777777" w:rsidR="001B283A" w:rsidRPr="00FB6BBC" w:rsidRDefault="001B283A" w:rsidP="001B283A">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661F7B45" w14:textId="77777777" w:rsidR="001B283A" w:rsidRPr="00FB6BBC" w:rsidRDefault="001B283A" w:rsidP="001B283A">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60C8EC1E" w14:textId="77777777" w:rsidR="001B283A" w:rsidRPr="00FB6BBC" w:rsidRDefault="001B283A" w:rsidP="001B283A">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171723E0" w14:textId="77777777" w:rsidR="001B283A" w:rsidRPr="00FB6BBC" w:rsidRDefault="001B283A" w:rsidP="001B283A">
            <w:pPr>
              <w:contextualSpacing/>
              <w:jc w:val="both"/>
              <w:rPr>
                <w:rFonts w:eastAsia="Calibri" w:cs="Times New Roman"/>
                <w:sz w:val="20"/>
                <w:szCs w:val="20"/>
              </w:rPr>
            </w:pPr>
            <w:r w:rsidRPr="00FB6BBC">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14:paraId="6DC80E35" w14:textId="77777777" w:rsidR="001B283A" w:rsidRPr="00FB6BBC" w:rsidRDefault="001B283A" w:rsidP="001B283A">
            <w:pPr>
              <w:contextualSpacing/>
              <w:jc w:val="both"/>
              <w:rPr>
                <w:rFonts w:eastAsia="Calibri" w:cs="Times New Roman"/>
                <w:sz w:val="20"/>
                <w:szCs w:val="20"/>
                <w:lang w:eastAsia="ru-RU"/>
              </w:rPr>
            </w:pPr>
            <w:r w:rsidRPr="00FB6BBC">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14:paraId="2ED5EC2F" w14:textId="77777777" w:rsidR="001B283A" w:rsidRPr="00FB6BBC" w:rsidRDefault="001B283A" w:rsidP="001B283A">
            <w:pPr>
              <w:tabs>
                <w:tab w:val="left" w:pos="0"/>
              </w:tabs>
              <w:contextualSpacing/>
              <w:jc w:val="both"/>
              <w:rPr>
                <w:rFonts w:eastAsia="Calibri" w:cs="Times New Roman"/>
                <w:sz w:val="20"/>
                <w:szCs w:val="20"/>
              </w:rPr>
            </w:pPr>
            <w:r w:rsidRPr="00FB6BBC">
              <w:rPr>
                <w:rFonts w:eastAsia="Calibri"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14:paraId="2FFFF0CF" w14:textId="5FD29453" w:rsidR="001B283A" w:rsidRPr="00FB6BBC" w:rsidRDefault="001B283A" w:rsidP="001B283A">
            <w:pPr>
              <w:jc w:val="both"/>
              <w:rPr>
                <w:rFonts w:eastAsia="Times New Roman" w:cs="Times New Roman"/>
                <w:sz w:val="20"/>
                <w:szCs w:val="20"/>
                <w:lang w:eastAsia="ru-RU"/>
              </w:rPr>
            </w:pPr>
            <w:r w:rsidRPr="00FB6BBC">
              <w:rPr>
                <w:rFonts w:eastAsia="Calibri" w:cs="Times New Roman"/>
                <w:sz w:val="20"/>
                <w:szCs w:val="20"/>
              </w:rPr>
              <w:t>Договор №377328 –ОТС от 07.07.2020 г. на оказание услуг по сопровождению Электронного периодического справочника «Система Гарант» с ИП Иванов Айсен Александрович со сроком действия на 12 (двенадцать месяцев с момента заключения договора.</w:t>
            </w:r>
          </w:p>
        </w:tc>
        <w:tc>
          <w:tcPr>
            <w:tcW w:w="3260" w:type="dxa"/>
          </w:tcPr>
          <w:p w14:paraId="08C5F4AB" w14:textId="141B1CBF" w:rsidR="001B283A" w:rsidRPr="001B283A" w:rsidRDefault="001B283A" w:rsidP="004405A0">
            <w:pPr>
              <w:rPr>
                <w:sz w:val="20"/>
                <w:szCs w:val="20"/>
                <w:shd w:val="clear" w:color="auto" w:fill="FFFFFF"/>
              </w:rPr>
            </w:pPr>
            <w:r w:rsidRPr="001B283A">
              <w:rPr>
                <w:rFonts w:cs="Times New Roman"/>
                <w:sz w:val="20"/>
                <w:szCs w:val="20"/>
              </w:rPr>
              <w:lastRenderedPageBreak/>
              <w:t>677000, Республика Саха (Якутия), г. Якутск, ул. Кулаковского, д. 42</w:t>
            </w:r>
          </w:p>
        </w:tc>
      </w:tr>
      <w:tr w:rsidR="004405A0" w:rsidRPr="00FB6BBC" w14:paraId="7621B2B1" w14:textId="77777777" w:rsidTr="001B283A">
        <w:tblPrEx>
          <w:tblLook w:val="04A0" w:firstRow="1" w:lastRow="0" w:firstColumn="1" w:lastColumn="0" w:noHBand="0" w:noVBand="1"/>
        </w:tblPrEx>
        <w:trPr>
          <w:trHeight w:val="366"/>
        </w:trPr>
        <w:tc>
          <w:tcPr>
            <w:tcW w:w="677" w:type="dxa"/>
            <w:shd w:val="clear" w:color="auto" w:fill="auto"/>
          </w:tcPr>
          <w:p w14:paraId="3EC623DE" w14:textId="5FDA0763" w:rsidR="004405A0" w:rsidRPr="00FB6BBC" w:rsidRDefault="0051655F" w:rsidP="004405A0">
            <w:pPr>
              <w:jc w:val="both"/>
              <w:rPr>
                <w:rFonts w:cs="Times New Roman"/>
                <w:sz w:val="20"/>
                <w:szCs w:val="20"/>
              </w:rPr>
            </w:pPr>
            <w:r w:rsidRPr="00FB6BBC">
              <w:rPr>
                <w:rFonts w:cs="Times New Roman"/>
                <w:sz w:val="20"/>
                <w:szCs w:val="20"/>
              </w:rPr>
              <w:lastRenderedPageBreak/>
              <w:t>5</w:t>
            </w:r>
            <w:r w:rsidR="00B73365" w:rsidRPr="00FB6BBC">
              <w:rPr>
                <w:rFonts w:cs="Times New Roman"/>
                <w:sz w:val="20"/>
                <w:szCs w:val="20"/>
              </w:rPr>
              <w:t>4</w:t>
            </w:r>
          </w:p>
        </w:tc>
        <w:tc>
          <w:tcPr>
            <w:tcW w:w="2583" w:type="dxa"/>
            <w:noWrap/>
          </w:tcPr>
          <w:p w14:paraId="525AD6D6" w14:textId="2F7C0909" w:rsidR="004405A0" w:rsidRPr="00FB6BBC" w:rsidRDefault="004405A0" w:rsidP="004405A0">
            <w:pPr>
              <w:jc w:val="both"/>
              <w:rPr>
                <w:rFonts w:cs="Times New Roman"/>
                <w:sz w:val="20"/>
                <w:szCs w:val="20"/>
              </w:rPr>
            </w:pPr>
            <w:r w:rsidRPr="00FB6BBC">
              <w:rPr>
                <w:rFonts w:cs="Times New Roman"/>
                <w:sz w:val="20"/>
                <w:szCs w:val="20"/>
              </w:rPr>
              <w:t>Практика по получению первичных профессиональных умений и навыков (Ознакомительная)</w:t>
            </w:r>
          </w:p>
        </w:tc>
        <w:tc>
          <w:tcPr>
            <w:tcW w:w="8364" w:type="dxa"/>
          </w:tcPr>
          <w:p w14:paraId="01F0ABC2" w14:textId="695B235A" w:rsidR="004405A0" w:rsidRPr="00FB6BBC" w:rsidRDefault="004405A0" w:rsidP="004405A0">
            <w:pPr>
              <w:jc w:val="both"/>
              <w:rPr>
                <w:rFonts w:cs="Times New Roman"/>
                <w:sz w:val="20"/>
                <w:szCs w:val="20"/>
                <w:highlight w:val="yellow"/>
              </w:rPr>
            </w:pPr>
            <w:r w:rsidRPr="00FB6BBC">
              <w:rPr>
                <w:rFonts w:cs="Times New Roman"/>
                <w:sz w:val="20"/>
                <w:szCs w:val="20"/>
                <w:lang w:eastAsia="ru-RU"/>
              </w:rPr>
              <w:t>МОБУ «Городская классическая гимназия», договор № 6/17 от 28.04. 2017 г.</w:t>
            </w:r>
          </w:p>
        </w:tc>
        <w:tc>
          <w:tcPr>
            <w:tcW w:w="3260" w:type="dxa"/>
          </w:tcPr>
          <w:p w14:paraId="08F9E70E" w14:textId="62EDEF74" w:rsidR="004405A0" w:rsidRPr="00FB6BBC" w:rsidRDefault="0051655F" w:rsidP="004405A0">
            <w:pPr>
              <w:jc w:val="both"/>
              <w:rPr>
                <w:rFonts w:cs="Times New Roman"/>
                <w:sz w:val="20"/>
                <w:szCs w:val="20"/>
              </w:rPr>
            </w:pPr>
            <w:r w:rsidRPr="00FB6BBC">
              <w:rPr>
                <w:sz w:val="20"/>
                <w:szCs w:val="20"/>
                <w:shd w:val="clear" w:color="auto" w:fill="FFFFFF"/>
              </w:rPr>
              <w:t xml:space="preserve">677000, Республика Саха (Якутия), </w:t>
            </w:r>
            <w:r w:rsidR="004405A0" w:rsidRPr="00FB6BBC">
              <w:rPr>
                <w:rFonts w:cs="Times New Roman"/>
                <w:sz w:val="20"/>
                <w:szCs w:val="20"/>
              </w:rPr>
              <w:t>г. Якутск, ул. Кулаковского, 6/2</w:t>
            </w:r>
          </w:p>
        </w:tc>
      </w:tr>
      <w:tr w:rsidR="004405A0" w:rsidRPr="00FB6BBC" w14:paraId="1E7DE517" w14:textId="77777777" w:rsidTr="001B283A">
        <w:tblPrEx>
          <w:tblLook w:val="04A0" w:firstRow="1" w:lastRow="0" w:firstColumn="1" w:lastColumn="0" w:noHBand="0" w:noVBand="1"/>
        </w:tblPrEx>
        <w:trPr>
          <w:trHeight w:val="409"/>
        </w:trPr>
        <w:tc>
          <w:tcPr>
            <w:tcW w:w="677" w:type="dxa"/>
            <w:shd w:val="clear" w:color="auto" w:fill="auto"/>
          </w:tcPr>
          <w:p w14:paraId="7F3402B1" w14:textId="05DBDC7D" w:rsidR="004405A0" w:rsidRPr="00FB6BBC" w:rsidRDefault="00EB2A65" w:rsidP="004405A0">
            <w:pPr>
              <w:jc w:val="both"/>
              <w:rPr>
                <w:rFonts w:cs="Times New Roman"/>
                <w:sz w:val="20"/>
                <w:szCs w:val="20"/>
              </w:rPr>
            </w:pPr>
            <w:r w:rsidRPr="00FB6BBC">
              <w:rPr>
                <w:rFonts w:cs="Times New Roman"/>
                <w:sz w:val="20"/>
                <w:szCs w:val="20"/>
              </w:rPr>
              <w:t>5</w:t>
            </w:r>
            <w:r w:rsidR="00B73365" w:rsidRPr="00FB6BBC">
              <w:rPr>
                <w:rFonts w:cs="Times New Roman"/>
                <w:sz w:val="20"/>
                <w:szCs w:val="20"/>
              </w:rPr>
              <w:t>5</w:t>
            </w:r>
          </w:p>
        </w:tc>
        <w:tc>
          <w:tcPr>
            <w:tcW w:w="2583" w:type="dxa"/>
            <w:noWrap/>
            <w:hideMark/>
          </w:tcPr>
          <w:p w14:paraId="09583B7D" w14:textId="08DE417E" w:rsidR="004405A0" w:rsidRPr="00FB6BBC" w:rsidRDefault="004405A0" w:rsidP="004405A0">
            <w:pPr>
              <w:jc w:val="both"/>
              <w:rPr>
                <w:rFonts w:cs="Times New Roman"/>
                <w:sz w:val="20"/>
                <w:szCs w:val="20"/>
              </w:rPr>
            </w:pPr>
            <w:r w:rsidRPr="00FB6BBC">
              <w:rPr>
                <w:rFonts w:cs="Times New Roman"/>
                <w:sz w:val="20"/>
                <w:szCs w:val="20"/>
              </w:rPr>
              <w:t xml:space="preserve">Научно-исследовательская работа </w:t>
            </w:r>
          </w:p>
        </w:tc>
        <w:tc>
          <w:tcPr>
            <w:tcW w:w="8364" w:type="dxa"/>
          </w:tcPr>
          <w:p w14:paraId="46133035" w14:textId="77777777" w:rsidR="004405A0" w:rsidRPr="00FB6BBC" w:rsidRDefault="004405A0" w:rsidP="004405A0">
            <w:pPr>
              <w:spacing w:after="160" w:line="259" w:lineRule="auto"/>
              <w:jc w:val="both"/>
              <w:rPr>
                <w:rFonts w:eastAsia="Calibri" w:cs="Times New Roman"/>
                <w:sz w:val="20"/>
                <w:szCs w:val="20"/>
                <w:lang w:eastAsia="ru-RU"/>
              </w:rPr>
            </w:pPr>
            <w:r w:rsidRPr="00FB6BBC">
              <w:rPr>
                <w:rFonts w:eastAsia="Calibri" w:cs="Times New Roman"/>
                <w:sz w:val="20"/>
                <w:szCs w:val="20"/>
                <w:lang w:eastAsia="ru-RU"/>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w:t>
            </w:r>
            <w:proofErr w:type="gramStart"/>
            <w:r w:rsidRPr="00FB6BBC">
              <w:rPr>
                <w:rFonts w:eastAsia="Calibri" w:cs="Times New Roman"/>
                <w:sz w:val="20"/>
                <w:szCs w:val="20"/>
                <w:lang w:eastAsia="ru-RU"/>
              </w:rPr>
              <w:t>консультаций  (</w:t>
            </w:r>
            <w:proofErr w:type="gramEnd"/>
            <w:r w:rsidRPr="00FB6BBC">
              <w:rPr>
                <w:rFonts w:eastAsia="Calibri" w:cs="Times New Roman"/>
                <w:sz w:val="20"/>
                <w:szCs w:val="20"/>
                <w:lang w:eastAsia="ru-RU"/>
              </w:rPr>
              <w:t>№701)</w:t>
            </w:r>
          </w:p>
          <w:p w14:paraId="692D4654" w14:textId="77777777" w:rsidR="004405A0" w:rsidRPr="00FB6BBC" w:rsidRDefault="004405A0" w:rsidP="004405A0">
            <w:pPr>
              <w:spacing w:after="160" w:line="259" w:lineRule="auto"/>
              <w:jc w:val="both"/>
              <w:rPr>
                <w:rFonts w:eastAsia="Calibri" w:cs="Times New Roman"/>
                <w:sz w:val="20"/>
                <w:szCs w:val="20"/>
                <w:u w:val="single"/>
                <w:lang w:eastAsia="ru-RU"/>
              </w:rPr>
            </w:pPr>
            <w:r w:rsidRPr="00FB6BBC">
              <w:rPr>
                <w:rFonts w:eastAsia="Calibri" w:cs="Times New Roman"/>
                <w:sz w:val="20"/>
                <w:szCs w:val="20"/>
                <w:u w:val="single"/>
                <w:lang w:eastAsia="ru-RU"/>
              </w:rPr>
              <w:lastRenderedPageBreak/>
              <w:t>Перечень основного оборудования, учебно-наглядных пособий:</w:t>
            </w:r>
          </w:p>
          <w:p w14:paraId="08F005FF" w14:textId="094617BC" w:rsidR="004405A0" w:rsidRPr="00FB6BBC" w:rsidRDefault="004405A0" w:rsidP="00841E0C">
            <w:pPr>
              <w:jc w:val="both"/>
              <w:rPr>
                <w:rFonts w:cs="Times New Roman"/>
                <w:sz w:val="20"/>
                <w:szCs w:val="20"/>
              </w:rPr>
            </w:pPr>
            <w:r w:rsidRPr="00FB6BBC">
              <w:rPr>
                <w:rFonts w:eastAsia="Calibri" w:cs="Times New Roman"/>
                <w:sz w:val="20"/>
                <w:szCs w:val="20"/>
                <w:lang w:eastAsia="ru-RU"/>
              </w:rPr>
              <w:t>Ноутбук Asus (4), Кресло офисное (1), Шкаф для документов (1), Комплект аудиторный (стол + 2 стула) (6), Доска ученическая (1), Стол угловой (1), Проектор (1)</w:t>
            </w:r>
            <w:r w:rsidR="00841E0C" w:rsidRPr="00FB6BBC">
              <w:rPr>
                <w:rFonts w:eastAsia="Calibri" w:cs="Times New Roman"/>
                <w:sz w:val="20"/>
                <w:szCs w:val="20"/>
                <w:lang w:eastAsia="ru-RU"/>
              </w:rPr>
              <w:t xml:space="preserve">, </w:t>
            </w:r>
            <w:r w:rsidR="00841E0C"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7B22B650" w14:textId="77777777" w:rsidR="004405A0" w:rsidRPr="00FB6BBC" w:rsidRDefault="004405A0" w:rsidP="004405A0">
            <w:pPr>
              <w:spacing w:after="160" w:line="259" w:lineRule="auto"/>
              <w:jc w:val="both"/>
              <w:rPr>
                <w:rFonts w:eastAsia="Calibri" w:cs="Times New Roman"/>
                <w:sz w:val="20"/>
                <w:szCs w:val="20"/>
                <w:u w:val="single"/>
                <w:lang w:eastAsia="ru-RU"/>
              </w:rPr>
            </w:pPr>
            <w:r w:rsidRPr="00FB6BBC">
              <w:rPr>
                <w:rFonts w:eastAsia="Calibri" w:cs="Times New Roman"/>
                <w:sz w:val="20"/>
                <w:szCs w:val="20"/>
                <w:u w:val="single"/>
                <w:lang w:eastAsia="ru-RU"/>
              </w:rPr>
              <w:t>Программное обеспечение:</w:t>
            </w:r>
          </w:p>
          <w:p w14:paraId="248A7506" w14:textId="77777777" w:rsidR="004405A0" w:rsidRPr="00FB6BBC" w:rsidRDefault="004405A0" w:rsidP="004405A0">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6EB83A1F" w14:textId="77777777" w:rsidR="004405A0" w:rsidRPr="00FB6BBC" w:rsidRDefault="004405A0" w:rsidP="004405A0">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2C9ABA63" w14:textId="77777777" w:rsidR="004405A0" w:rsidRPr="00FB6BBC" w:rsidRDefault="004405A0" w:rsidP="004405A0">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46ED3D02" w14:textId="77777777" w:rsidR="004405A0" w:rsidRPr="00FB6BBC" w:rsidRDefault="004405A0" w:rsidP="004405A0">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164A55CA" w14:textId="77777777" w:rsidR="004405A0" w:rsidRPr="00FB6BBC" w:rsidRDefault="004405A0" w:rsidP="004405A0">
            <w:pPr>
              <w:contextualSpacing/>
              <w:jc w:val="both"/>
              <w:rPr>
                <w:rFonts w:eastAsia="Calibri" w:cs="Times New Roman"/>
                <w:sz w:val="20"/>
                <w:szCs w:val="20"/>
              </w:rPr>
            </w:pPr>
            <w:r w:rsidRPr="00FB6BBC">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14:paraId="3CC9D49D" w14:textId="77777777" w:rsidR="004405A0" w:rsidRPr="00FB6BBC" w:rsidRDefault="004405A0" w:rsidP="004405A0">
            <w:pPr>
              <w:contextualSpacing/>
              <w:jc w:val="both"/>
              <w:rPr>
                <w:rFonts w:eastAsia="Calibri" w:cs="Times New Roman"/>
                <w:sz w:val="20"/>
                <w:szCs w:val="20"/>
                <w:lang w:eastAsia="ru-RU"/>
              </w:rPr>
            </w:pPr>
            <w:r w:rsidRPr="00FB6BBC">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14:paraId="25EE67A6" w14:textId="77777777" w:rsidR="004405A0" w:rsidRPr="00FB6BBC" w:rsidRDefault="004405A0" w:rsidP="004405A0">
            <w:pPr>
              <w:tabs>
                <w:tab w:val="left" w:pos="0"/>
              </w:tabs>
              <w:contextualSpacing/>
              <w:jc w:val="both"/>
              <w:rPr>
                <w:rFonts w:eastAsia="Calibri" w:cs="Times New Roman"/>
                <w:sz w:val="20"/>
                <w:szCs w:val="20"/>
              </w:rPr>
            </w:pPr>
            <w:r w:rsidRPr="00FB6BBC">
              <w:rPr>
                <w:rFonts w:eastAsia="Calibri"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14:paraId="3E78420E" w14:textId="77777777" w:rsidR="00821963" w:rsidRDefault="004405A0" w:rsidP="00821963">
            <w:pPr>
              <w:spacing w:after="160" w:line="259" w:lineRule="auto"/>
              <w:jc w:val="both"/>
              <w:rPr>
                <w:rFonts w:eastAsia="Calibri" w:cs="Times New Roman"/>
                <w:sz w:val="20"/>
                <w:szCs w:val="20"/>
              </w:rPr>
            </w:pPr>
            <w:r w:rsidRPr="00FB6BBC">
              <w:rPr>
                <w:rFonts w:eastAsia="Calibri" w:cs="Times New Roman"/>
                <w:sz w:val="20"/>
                <w:szCs w:val="20"/>
              </w:rPr>
              <w:t xml:space="preserve">Договор №377328 –ОТС от 07.07.2020 г. на оказание услуг по сопровождению Электронного </w:t>
            </w:r>
            <w:r w:rsidRPr="00FB6BBC">
              <w:rPr>
                <w:rFonts w:eastAsia="Calibri" w:cs="Times New Roman"/>
                <w:sz w:val="20"/>
                <w:szCs w:val="20"/>
              </w:rPr>
              <w:lastRenderedPageBreak/>
              <w:t>периодического справочника «Система Гарант» с ИП Иванов Айсен Александрович со сроком действия на 12 (двенадцать месяцев с момента заключения договора.</w:t>
            </w:r>
          </w:p>
          <w:p w14:paraId="31C86EB4" w14:textId="5D73CC7A" w:rsidR="004405A0" w:rsidRPr="00821963" w:rsidRDefault="004405A0" w:rsidP="00821963">
            <w:pPr>
              <w:spacing w:after="160" w:line="259" w:lineRule="auto"/>
              <w:jc w:val="both"/>
              <w:rPr>
                <w:rFonts w:eastAsia="Calibri" w:cs="Times New Roman"/>
                <w:sz w:val="20"/>
                <w:szCs w:val="20"/>
              </w:rPr>
            </w:pPr>
            <w:bookmarkStart w:id="2" w:name="_GoBack"/>
            <w:bookmarkEnd w:id="2"/>
            <w:r w:rsidRPr="00FB6BBC">
              <w:rPr>
                <w:rFonts w:cs="Times New Roman"/>
                <w:sz w:val="20"/>
                <w:szCs w:val="20"/>
              </w:rPr>
              <w:t xml:space="preserve">Лицензионный договор на передачу прав использования программ для ЭВМ (годовая подписка на </w:t>
            </w:r>
            <w:r w:rsidRPr="00FB6BBC">
              <w:rPr>
                <w:rFonts w:cs="Times New Roman"/>
                <w:sz w:val="20"/>
                <w:szCs w:val="20"/>
                <w:lang w:val="en-US"/>
              </w:rPr>
              <w:t>ZOOM</w:t>
            </w:r>
            <w:r w:rsidRPr="00FB6BBC">
              <w:rPr>
                <w:rFonts w:cs="Times New Roman"/>
                <w:sz w:val="20"/>
                <w:szCs w:val="20"/>
              </w:rPr>
              <w:t xml:space="preserve"> </w:t>
            </w:r>
            <w:r w:rsidRPr="00FB6BBC">
              <w:rPr>
                <w:rFonts w:cs="Times New Roman"/>
                <w:sz w:val="20"/>
                <w:szCs w:val="20"/>
                <w:lang w:eastAsia="ru-RU"/>
              </w:rPr>
              <w:t xml:space="preserve">Образование </w:t>
            </w:r>
            <w:r w:rsidRPr="00FB6BBC">
              <w:rPr>
                <w:rFonts w:cs="Times New Roman"/>
                <w:sz w:val="20"/>
                <w:szCs w:val="20"/>
              </w:rPr>
              <w:t xml:space="preserve">на 47 организаторов) с ООО «Айтек Инфо», №85 от 31.08.2020 г. </w:t>
            </w:r>
          </w:p>
          <w:p w14:paraId="7958E5B2" w14:textId="2BFE46D6" w:rsidR="004405A0" w:rsidRPr="00FB6BBC" w:rsidRDefault="004405A0" w:rsidP="004405A0">
            <w:pPr>
              <w:jc w:val="both"/>
              <w:rPr>
                <w:rFonts w:cs="Times New Roman"/>
                <w:sz w:val="20"/>
                <w:szCs w:val="20"/>
                <w:highlight w:val="yellow"/>
              </w:rPr>
            </w:pPr>
          </w:p>
        </w:tc>
        <w:tc>
          <w:tcPr>
            <w:tcW w:w="3260" w:type="dxa"/>
          </w:tcPr>
          <w:p w14:paraId="17410BD9" w14:textId="77777777" w:rsidR="00DF7720" w:rsidRPr="00FB6BBC" w:rsidRDefault="00DF7720" w:rsidP="00DF7720">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6270DA91" w14:textId="4C208953" w:rsidR="004405A0" w:rsidRPr="00FB6BBC" w:rsidRDefault="004405A0" w:rsidP="004405A0">
            <w:pPr>
              <w:jc w:val="both"/>
              <w:rPr>
                <w:rFonts w:cs="Times New Roman"/>
                <w:sz w:val="20"/>
                <w:szCs w:val="20"/>
              </w:rPr>
            </w:pPr>
          </w:p>
        </w:tc>
      </w:tr>
      <w:tr w:rsidR="004405A0" w:rsidRPr="00FB6BBC" w14:paraId="4A484F09" w14:textId="77777777" w:rsidTr="001B283A">
        <w:tblPrEx>
          <w:tblLook w:val="04A0" w:firstRow="1" w:lastRow="0" w:firstColumn="1" w:lastColumn="0" w:noHBand="0" w:noVBand="1"/>
        </w:tblPrEx>
        <w:trPr>
          <w:trHeight w:val="216"/>
        </w:trPr>
        <w:tc>
          <w:tcPr>
            <w:tcW w:w="677" w:type="dxa"/>
            <w:shd w:val="clear" w:color="auto" w:fill="auto"/>
          </w:tcPr>
          <w:p w14:paraId="5ECA52DC" w14:textId="314F6D3D" w:rsidR="004405A0" w:rsidRPr="00FB6BBC" w:rsidRDefault="000003CC" w:rsidP="004405A0">
            <w:pPr>
              <w:jc w:val="both"/>
              <w:rPr>
                <w:rFonts w:cs="Times New Roman"/>
                <w:sz w:val="20"/>
                <w:szCs w:val="20"/>
              </w:rPr>
            </w:pPr>
            <w:r w:rsidRPr="00FB6BBC">
              <w:rPr>
                <w:rFonts w:cs="Times New Roman"/>
                <w:sz w:val="20"/>
                <w:szCs w:val="20"/>
              </w:rPr>
              <w:lastRenderedPageBreak/>
              <w:t>5</w:t>
            </w:r>
            <w:r w:rsidR="00B73365" w:rsidRPr="00FB6BBC">
              <w:rPr>
                <w:rFonts w:cs="Times New Roman"/>
                <w:sz w:val="20"/>
                <w:szCs w:val="20"/>
              </w:rPr>
              <w:t>6</w:t>
            </w:r>
          </w:p>
        </w:tc>
        <w:tc>
          <w:tcPr>
            <w:tcW w:w="2583" w:type="dxa"/>
            <w:noWrap/>
            <w:hideMark/>
          </w:tcPr>
          <w:p w14:paraId="12D9A1E8" w14:textId="6D8F7FEB" w:rsidR="004405A0" w:rsidRPr="0010136D" w:rsidRDefault="0010136D" w:rsidP="0010136D">
            <w:pPr>
              <w:jc w:val="both"/>
              <w:rPr>
                <w:rFonts w:cs="Times New Roman"/>
                <w:sz w:val="20"/>
                <w:szCs w:val="20"/>
              </w:rPr>
            </w:pPr>
            <w:r w:rsidRPr="0010136D">
              <w:rPr>
                <w:rFonts w:cs="Times New Roman"/>
                <w:sz w:val="20"/>
                <w:szCs w:val="20"/>
              </w:rPr>
              <w:t>Практика по получению профессиональных умений и опыта профессиональной деятельности</w:t>
            </w:r>
          </w:p>
        </w:tc>
        <w:tc>
          <w:tcPr>
            <w:tcW w:w="8364" w:type="dxa"/>
          </w:tcPr>
          <w:p w14:paraId="05AD8E0D" w14:textId="77777777" w:rsidR="0010136D" w:rsidRPr="0010136D" w:rsidRDefault="0010136D" w:rsidP="0010136D">
            <w:pPr>
              <w:spacing w:after="160" w:line="259" w:lineRule="auto"/>
              <w:jc w:val="both"/>
              <w:rPr>
                <w:rFonts w:eastAsia="Calibri" w:cs="Times New Roman"/>
                <w:sz w:val="20"/>
                <w:szCs w:val="20"/>
                <w:lang w:eastAsia="ru-RU"/>
              </w:rPr>
            </w:pPr>
            <w:r w:rsidRPr="0010136D">
              <w:rPr>
                <w:rFonts w:eastAsia="Calibri" w:cs="Times New Roman"/>
                <w:sz w:val="20"/>
                <w:szCs w:val="20"/>
                <w:lang w:eastAsia="ru-RU"/>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w:t>
            </w:r>
            <w:proofErr w:type="gramStart"/>
            <w:r w:rsidRPr="0010136D">
              <w:rPr>
                <w:rFonts w:eastAsia="Calibri" w:cs="Times New Roman"/>
                <w:sz w:val="20"/>
                <w:szCs w:val="20"/>
                <w:lang w:eastAsia="ru-RU"/>
              </w:rPr>
              <w:t>консультаций  (</w:t>
            </w:r>
            <w:proofErr w:type="gramEnd"/>
            <w:r w:rsidRPr="0010136D">
              <w:rPr>
                <w:rFonts w:eastAsia="Calibri" w:cs="Times New Roman"/>
                <w:sz w:val="20"/>
                <w:szCs w:val="20"/>
                <w:lang w:eastAsia="ru-RU"/>
              </w:rPr>
              <w:t>№701)</w:t>
            </w:r>
          </w:p>
          <w:p w14:paraId="23F76FC8" w14:textId="57538F80" w:rsidR="0010136D" w:rsidRPr="0010136D" w:rsidRDefault="0010136D" w:rsidP="0010136D">
            <w:pPr>
              <w:spacing w:after="160" w:line="259" w:lineRule="auto"/>
              <w:jc w:val="both"/>
              <w:rPr>
                <w:rFonts w:eastAsia="Calibri" w:cs="Times New Roman"/>
                <w:sz w:val="20"/>
                <w:szCs w:val="20"/>
                <w:u w:val="single"/>
                <w:lang w:eastAsia="ru-RU"/>
              </w:rPr>
            </w:pPr>
            <w:r w:rsidRPr="0010136D">
              <w:rPr>
                <w:rFonts w:eastAsia="Calibri" w:cs="Times New Roman"/>
                <w:sz w:val="20"/>
                <w:szCs w:val="20"/>
                <w:u w:val="single"/>
                <w:lang w:eastAsia="ru-RU"/>
              </w:rPr>
              <w:t>Перечень основного оборудования, учебно-наглядных пособий:</w:t>
            </w:r>
            <w:r w:rsidRPr="0010136D">
              <w:rPr>
                <w:rFonts w:eastAsia="Calibri" w:cs="Times New Roman"/>
                <w:sz w:val="20"/>
                <w:szCs w:val="20"/>
                <w:u w:val="single"/>
                <w:lang w:eastAsia="ru-RU"/>
              </w:rPr>
              <w:t xml:space="preserve"> </w:t>
            </w:r>
            <w:r w:rsidRPr="0010136D">
              <w:rPr>
                <w:rFonts w:eastAsia="Calibri" w:cs="Times New Roman"/>
                <w:sz w:val="20"/>
                <w:szCs w:val="20"/>
                <w:lang w:eastAsia="ru-RU"/>
              </w:rPr>
              <w:t xml:space="preserve">Ноутбук Asus (4), Кресло офисное (1), Шкаф для документов (1), Комплект аудиторный (стол + 2 стула) (6), Доска ученическая (1), Стол угловой (1), Проектор (1), </w:t>
            </w:r>
            <w:r w:rsidRPr="0010136D">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2AE09C57" w14:textId="77777777" w:rsidR="0010136D" w:rsidRPr="0010136D" w:rsidRDefault="0010136D" w:rsidP="0010136D">
            <w:pPr>
              <w:spacing w:after="160" w:line="259" w:lineRule="auto"/>
              <w:jc w:val="both"/>
              <w:rPr>
                <w:rFonts w:eastAsia="Calibri" w:cs="Times New Roman"/>
                <w:sz w:val="20"/>
                <w:szCs w:val="20"/>
                <w:u w:val="single"/>
                <w:lang w:eastAsia="ru-RU"/>
              </w:rPr>
            </w:pPr>
            <w:r w:rsidRPr="0010136D">
              <w:rPr>
                <w:rFonts w:eastAsia="Calibri" w:cs="Times New Roman"/>
                <w:sz w:val="20"/>
                <w:szCs w:val="20"/>
                <w:u w:val="single"/>
                <w:lang w:eastAsia="ru-RU"/>
              </w:rPr>
              <w:t>Программное обеспечение:</w:t>
            </w:r>
          </w:p>
          <w:p w14:paraId="0BE03B2E" w14:textId="1CDB79E9" w:rsidR="0010136D" w:rsidRPr="0010136D" w:rsidRDefault="0010136D" w:rsidP="0010136D">
            <w:pPr>
              <w:spacing w:after="160" w:line="259" w:lineRule="auto"/>
              <w:jc w:val="both"/>
              <w:rPr>
                <w:rFonts w:eastAsia="Calibri" w:cs="Times New Roman"/>
                <w:sz w:val="20"/>
                <w:szCs w:val="20"/>
                <w:u w:val="single"/>
                <w:lang w:eastAsia="ru-RU"/>
              </w:rPr>
            </w:pPr>
            <w:r w:rsidRPr="0010136D">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344B0D7B" w14:textId="77777777" w:rsidR="0010136D" w:rsidRPr="0010136D" w:rsidRDefault="0010136D" w:rsidP="0010136D">
            <w:pPr>
              <w:jc w:val="both"/>
              <w:rPr>
                <w:rFonts w:eastAsia="Calibri" w:cs="Times New Roman"/>
                <w:sz w:val="20"/>
                <w:szCs w:val="20"/>
              </w:rPr>
            </w:pPr>
            <w:r w:rsidRPr="0010136D">
              <w:rPr>
                <w:rFonts w:eastAsia="Calibri" w:cs="Times New Roman"/>
                <w:sz w:val="20"/>
                <w:szCs w:val="20"/>
                <w:lang w:eastAsia="ru-RU"/>
              </w:rPr>
              <w:t>Предоставление</w:t>
            </w:r>
            <w:r w:rsidRPr="0010136D">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3E51033F" w14:textId="77777777" w:rsidR="0010136D" w:rsidRPr="0010136D" w:rsidRDefault="0010136D" w:rsidP="0010136D">
            <w:pPr>
              <w:jc w:val="both"/>
              <w:rPr>
                <w:rFonts w:eastAsia="Calibri" w:cs="Times New Roman"/>
                <w:sz w:val="20"/>
                <w:szCs w:val="20"/>
                <w:lang w:eastAsia="ru-RU"/>
              </w:rPr>
            </w:pPr>
            <w:r w:rsidRPr="0010136D">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44F66061" w14:textId="77777777" w:rsidR="0010136D" w:rsidRPr="0010136D" w:rsidRDefault="0010136D" w:rsidP="0010136D">
            <w:pPr>
              <w:jc w:val="both"/>
              <w:rPr>
                <w:rFonts w:eastAsia="Calibri" w:cs="Times New Roman"/>
                <w:sz w:val="20"/>
                <w:szCs w:val="20"/>
                <w:lang w:eastAsia="ru-RU"/>
              </w:rPr>
            </w:pPr>
            <w:r w:rsidRPr="0010136D">
              <w:rPr>
                <w:rFonts w:eastAsia="Calibri" w:cs="Times New Roman"/>
                <w:sz w:val="20"/>
                <w:szCs w:val="20"/>
                <w:lang w:eastAsia="ru-RU"/>
              </w:rPr>
              <w:t xml:space="preserve">Microsoft (Windows, Office) (договор на передачу прав № 2019.86648 (Лицензионное соглашение) от 26.03.2019г. с АО «Софт-лайн Трейд» на право использования программ для </w:t>
            </w:r>
            <w:r w:rsidRPr="0010136D">
              <w:rPr>
                <w:rFonts w:eastAsia="Calibri" w:cs="Times New Roman"/>
                <w:sz w:val="20"/>
                <w:szCs w:val="20"/>
                <w:lang w:eastAsia="ru-RU"/>
              </w:rPr>
              <w:lastRenderedPageBreak/>
              <w:t>ЭВМ: Microsoft (Windows, Office). Срок действия документа: 1 год (копия).</w:t>
            </w:r>
          </w:p>
          <w:p w14:paraId="3ADC3092" w14:textId="77777777" w:rsidR="0010136D" w:rsidRPr="0010136D" w:rsidRDefault="0010136D" w:rsidP="0010136D">
            <w:pPr>
              <w:contextualSpacing/>
              <w:jc w:val="both"/>
              <w:rPr>
                <w:rFonts w:eastAsia="Calibri" w:cs="Times New Roman"/>
                <w:sz w:val="20"/>
                <w:szCs w:val="20"/>
              </w:rPr>
            </w:pPr>
            <w:r w:rsidRPr="0010136D">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14:paraId="2C4027E2" w14:textId="77777777" w:rsidR="0010136D" w:rsidRPr="0010136D" w:rsidRDefault="0010136D" w:rsidP="0010136D">
            <w:pPr>
              <w:contextualSpacing/>
              <w:jc w:val="both"/>
              <w:rPr>
                <w:rFonts w:eastAsia="Calibri" w:cs="Times New Roman"/>
                <w:sz w:val="20"/>
                <w:szCs w:val="20"/>
                <w:lang w:eastAsia="ru-RU"/>
              </w:rPr>
            </w:pPr>
            <w:r w:rsidRPr="0010136D">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14:paraId="3446D096" w14:textId="77777777" w:rsidR="0010136D" w:rsidRPr="0010136D" w:rsidRDefault="0010136D" w:rsidP="0010136D">
            <w:pPr>
              <w:tabs>
                <w:tab w:val="left" w:pos="0"/>
              </w:tabs>
              <w:contextualSpacing/>
              <w:jc w:val="both"/>
              <w:rPr>
                <w:rFonts w:eastAsia="Calibri" w:cs="Times New Roman"/>
                <w:sz w:val="20"/>
                <w:szCs w:val="20"/>
              </w:rPr>
            </w:pPr>
            <w:r w:rsidRPr="0010136D">
              <w:rPr>
                <w:rFonts w:eastAsia="Calibri"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14:paraId="1BBCC8E9" w14:textId="77777777" w:rsidR="0010136D" w:rsidRPr="0010136D" w:rsidRDefault="0010136D" w:rsidP="0010136D">
            <w:pPr>
              <w:spacing w:after="160" w:line="259" w:lineRule="auto"/>
              <w:jc w:val="both"/>
              <w:rPr>
                <w:rFonts w:eastAsia="Calibri" w:cs="Times New Roman"/>
                <w:sz w:val="20"/>
                <w:szCs w:val="20"/>
              </w:rPr>
            </w:pPr>
            <w:r w:rsidRPr="0010136D">
              <w:rPr>
                <w:rFonts w:eastAsia="Calibri" w:cs="Times New Roman"/>
                <w:sz w:val="20"/>
                <w:szCs w:val="20"/>
              </w:rPr>
              <w:t>Договор №377328 –ОТС от 07.07.2020 г. на оказание услуг по сопровождению Электронного периодического справочника «Система Гарант» с ИП Иванов Айсен Александрович со сроком действия на 12 (двенадцать месяцев с момента заключения договора.</w:t>
            </w:r>
          </w:p>
          <w:p w14:paraId="42250EE8" w14:textId="78950230" w:rsidR="004405A0" w:rsidRPr="0010136D" w:rsidRDefault="0010136D" w:rsidP="001B283A">
            <w:pPr>
              <w:jc w:val="both"/>
              <w:rPr>
                <w:rFonts w:cs="Times New Roman"/>
                <w:sz w:val="20"/>
                <w:szCs w:val="20"/>
              </w:rPr>
            </w:pPr>
            <w:r w:rsidRPr="0010136D">
              <w:rPr>
                <w:rFonts w:cs="Times New Roman"/>
                <w:sz w:val="20"/>
                <w:szCs w:val="20"/>
              </w:rPr>
              <w:t xml:space="preserve">Лицензионный договор на передачу прав использования программ для ЭВМ (годовая подписка на </w:t>
            </w:r>
            <w:r w:rsidRPr="0010136D">
              <w:rPr>
                <w:rFonts w:cs="Times New Roman"/>
                <w:sz w:val="20"/>
                <w:szCs w:val="20"/>
                <w:lang w:val="en-US"/>
              </w:rPr>
              <w:t>ZOOM</w:t>
            </w:r>
            <w:r w:rsidRPr="0010136D">
              <w:rPr>
                <w:rFonts w:cs="Times New Roman"/>
                <w:sz w:val="20"/>
                <w:szCs w:val="20"/>
              </w:rPr>
              <w:t xml:space="preserve"> </w:t>
            </w:r>
            <w:r w:rsidRPr="0010136D">
              <w:rPr>
                <w:rFonts w:cs="Times New Roman"/>
                <w:sz w:val="20"/>
                <w:szCs w:val="20"/>
                <w:lang w:eastAsia="ru-RU"/>
              </w:rPr>
              <w:t xml:space="preserve">Образование </w:t>
            </w:r>
            <w:r w:rsidRPr="0010136D">
              <w:rPr>
                <w:rFonts w:cs="Times New Roman"/>
                <w:sz w:val="20"/>
                <w:szCs w:val="20"/>
              </w:rPr>
              <w:t xml:space="preserve">на 47 организаторов) с ООО «Айтек Инфо», №85 от 31.08.2020 г. </w:t>
            </w:r>
          </w:p>
        </w:tc>
        <w:tc>
          <w:tcPr>
            <w:tcW w:w="3260" w:type="dxa"/>
          </w:tcPr>
          <w:p w14:paraId="1BD57FF3" w14:textId="77777777" w:rsidR="0010136D" w:rsidRPr="0010136D" w:rsidRDefault="0010136D" w:rsidP="0010136D">
            <w:pPr>
              <w:rPr>
                <w:rFonts w:eastAsia="Times New Roman" w:cs="Times New Roman"/>
                <w:sz w:val="20"/>
                <w:szCs w:val="20"/>
                <w:u w:val="single"/>
              </w:rPr>
            </w:pPr>
            <w:r w:rsidRPr="0010136D">
              <w:rPr>
                <w:sz w:val="20"/>
                <w:szCs w:val="20"/>
                <w:shd w:val="clear" w:color="auto" w:fill="FFFFFF"/>
              </w:rPr>
              <w:lastRenderedPageBreak/>
              <w:t xml:space="preserve">677000, Республика Саха (Якутия), </w:t>
            </w:r>
            <w:r w:rsidRPr="0010136D">
              <w:rPr>
                <w:rFonts w:eastAsia="Times New Roman" w:cs="Times New Roman"/>
                <w:sz w:val="20"/>
                <w:szCs w:val="20"/>
              </w:rPr>
              <w:t>г. Якутск, ул. Белинского, д.58</w:t>
            </w:r>
          </w:p>
          <w:p w14:paraId="22B9BB04" w14:textId="689A49AB" w:rsidR="004405A0" w:rsidRPr="0010136D" w:rsidRDefault="004405A0" w:rsidP="004405A0">
            <w:pPr>
              <w:jc w:val="both"/>
              <w:rPr>
                <w:rFonts w:cs="Times New Roman"/>
                <w:sz w:val="20"/>
                <w:szCs w:val="20"/>
              </w:rPr>
            </w:pPr>
          </w:p>
        </w:tc>
      </w:tr>
      <w:tr w:rsidR="004405A0" w:rsidRPr="00FB6BBC" w14:paraId="12A3AC1F" w14:textId="77777777" w:rsidTr="001B283A">
        <w:tblPrEx>
          <w:tblLook w:val="04A0" w:firstRow="1" w:lastRow="0" w:firstColumn="1" w:lastColumn="0" w:noHBand="0" w:noVBand="1"/>
        </w:tblPrEx>
        <w:trPr>
          <w:trHeight w:val="4954"/>
        </w:trPr>
        <w:tc>
          <w:tcPr>
            <w:tcW w:w="677" w:type="dxa"/>
            <w:shd w:val="clear" w:color="auto" w:fill="auto"/>
          </w:tcPr>
          <w:p w14:paraId="530CEA27" w14:textId="61888435" w:rsidR="004405A0" w:rsidRPr="00FB6BBC" w:rsidRDefault="00EC7F74" w:rsidP="004405A0">
            <w:pPr>
              <w:jc w:val="both"/>
              <w:rPr>
                <w:rFonts w:cs="Times New Roman"/>
                <w:sz w:val="20"/>
                <w:szCs w:val="20"/>
              </w:rPr>
            </w:pPr>
            <w:r w:rsidRPr="00FB6BBC">
              <w:rPr>
                <w:rFonts w:cs="Times New Roman"/>
                <w:sz w:val="20"/>
                <w:szCs w:val="20"/>
              </w:rPr>
              <w:lastRenderedPageBreak/>
              <w:t>5</w:t>
            </w:r>
            <w:r w:rsidR="00B73365" w:rsidRPr="00FB6BBC">
              <w:rPr>
                <w:rFonts w:cs="Times New Roman"/>
                <w:sz w:val="20"/>
                <w:szCs w:val="20"/>
              </w:rPr>
              <w:t>7</w:t>
            </w:r>
          </w:p>
        </w:tc>
        <w:tc>
          <w:tcPr>
            <w:tcW w:w="2583" w:type="dxa"/>
            <w:noWrap/>
            <w:hideMark/>
          </w:tcPr>
          <w:p w14:paraId="317FCADD" w14:textId="5E4CA82F" w:rsidR="004405A0" w:rsidRPr="00FB6BBC" w:rsidRDefault="004405A0" w:rsidP="004405A0">
            <w:pPr>
              <w:jc w:val="both"/>
              <w:rPr>
                <w:rFonts w:cs="Times New Roman"/>
                <w:sz w:val="20"/>
                <w:szCs w:val="20"/>
              </w:rPr>
            </w:pPr>
            <w:r w:rsidRPr="00FB6BBC">
              <w:rPr>
                <w:rFonts w:cs="Times New Roman"/>
                <w:sz w:val="20"/>
                <w:szCs w:val="20"/>
              </w:rPr>
              <w:t>Преддипломная практика</w:t>
            </w:r>
          </w:p>
        </w:tc>
        <w:tc>
          <w:tcPr>
            <w:tcW w:w="8364" w:type="dxa"/>
          </w:tcPr>
          <w:p w14:paraId="5881CFBB" w14:textId="77777777" w:rsidR="004405A0" w:rsidRPr="00FB6BBC" w:rsidRDefault="004405A0" w:rsidP="004405A0">
            <w:pPr>
              <w:spacing w:after="160" w:line="259" w:lineRule="auto"/>
              <w:jc w:val="both"/>
              <w:rPr>
                <w:rFonts w:eastAsia="Calibri" w:cs="Times New Roman"/>
                <w:sz w:val="20"/>
                <w:szCs w:val="20"/>
                <w:lang w:eastAsia="ru-RU"/>
              </w:rPr>
            </w:pPr>
            <w:r w:rsidRPr="00FB6BBC">
              <w:rPr>
                <w:rFonts w:eastAsia="Calibri" w:cs="Times New Roman"/>
                <w:sz w:val="20"/>
                <w:szCs w:val="20"/>
                <w:lang w:eastAsia="ru-RU"/>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w:t>
            </w:r>
            <w:proofErr w:type="gramStart"/>
            <w:r w:rsidRPr="00FB6BBC">
              <w:rPr>
                <w:rFonts w:eastAsia="Calibri" w:cs="Times New Roman"/>
                <w:sz w:val="20"/>
                <w:szCs w:val="20"/>
                <w:lang w:eastAsia="ru-RU"/>
              </w:rPr>
              <w:t>консультаций  (</w:t>
            </w:r>
            <w:proofErr w:type="gramEnd"/>
            <w:r w:rsidRPr="00FB6BBC">
              <w:rPr>
                <w:rFonts w:eastAsia="Calibri" w:cs="Times New Roman"/>
                <w:sz w:val="20"/>
                <w:szCs w:val="20"/>
                <w:lang w:eastAsia="ru-RU"/>
              </w:rPr>
              <w:t>№701)</w:t>
            </w:r>
          </w:p>
          <w:p w14:paraId="328C57A0" w14:textId="77777777" w:rsidR="00821963" w:rsidRDefault="004405A0" w:rsidP="00821963">
            <w:pPr>
              <w:spacing w:after="160" w:line="259" w:lineRule="auto"/>
              <w:jc w:val="both"/>
              <w:rPr>
                <w:rFonts w:eastAsia="Calibri" w:cs="Times New Roman"/>
                <w:sz w:val="20"/>
                <w:szCs w:val="20"/>
                <w:u w:val="single"/>
                <w:lang w:eastAsia="ru-RU"/>
              </w:rPr>
            </w:pPr>
            <w:r w:rsidRPr="00FB6BBC">
              <w:rPr>
                <w:rFonts w:eastAsia="Calibri" w:cs="Times New Roman"/>
                <w:sz w:val="20"/>
                <w:szCs w:val="20"/>
                <w:u w:val="single"/>
                <w:lang w:eastAsia="ru-RU"/>
              </w:rPr>
              <w:t>Перечень основного оборудования, учебно-наглядных пособий:</w:t>
            </w:r>
          </w:p>
          <w:p w14:paraId="5309577E" w14:textId="5D20132C" w:rsidR="004405A0" w:rsidRPr="00821963" w:rsidRDefault="004405A0" w:rsidP="00821963">
            <w:pPr>
              <w:spacing w:after="160" w:line="259" w:lineRule="auto"/>
              <w:jc w:val="both"/>
              <w:rPr>
                <w:rFonts w:eastAsia="Calibri" w:cs="Times New Roman"/>
                <w:sz w:val="20"/>
                <w:szCs w:val="20"/>
                <w:u w:val="single"/>
                <w:lang w:eastAsia="ru-RU"/>
              </w:rPr>
            </w:pPr>
            <w:r w:rsidRPr="00FB6BBC">
              <w:rPr>
                <w:rFonts w:eastAsia="Calibri" w:cs="Times New Roman"/>
                <w:sz w:val="20"/>
                <w:szCs w:val="20"/>
                <w:lang w:eastAsia="ru-RU"/>
              </w:rPr>
              <w:t>Ноутбук Asus (4), Кресло офисное (1), Шкаф для документов (1), Комплект аудиторный (стол + 2 стула) (6), Доска ученическая (1), Стол угловой (1), Проектор (1)</w:t>
            </w:r>
            <w:r w:rsidR="003F7ADF" w:rsidRPr="00FB6BBC">
              <w:rPr>
                <w:rFonts w:eastAsia="Calibri" w:cs="Times New Roman"/>
                <w:sz w:val="20"/>
                <w:szCs w:val="20"/>
                <w:lang w:eastAsia="ru-RU"/>
              </w:rPr>
              <w:t xml:space="preserve">, </w:t>
            </w:r>
            <w:r w:rsidR="003F7ADF" w:rsidRPr="00FB6BBC">
              <w:rPr>
                <w:rFonts w:cs="Times New Roman"/>
                <w:sz w:val="20"/>
                <w:szCs w:val="20"/>
              </w:rPr>
              <w:t xml:space="preserve">учебно-наглядные пособия, обеспечивающие тематические иллюстрации, соответствующие рабочей программе дисциплины </w:t>
            </w:r>
          </w:p>
          <w:p w14:paraId="286E57AA" w14:textId="77777777" w:rsidR="004405A0" w:rsidRPr="00FB6BBC" w:rsidRDefault="004405A0" w:rsidP="004405A0">
            <w:pPr>
              <w:spacing w:after="160" w:line="259" w:lineRule="auto"/>
              <w:jc w:val="both"/>
              <w:rPr>
                <w:rFonts w:eastAsia="Calibri" w:cs="Times New Roman"/>
                <w:sz w:val="20"/>
                <w:szCs w:val="20"/>
                <w:u w:val="single"/>
                <w:lang w:eastAsia="ru-RU"/>
              </w:rPr>
            </w:pPr>
            <w:r w:rsidRPr="00FB6BBC">
              <w:rPr>
                <w:rFonts w:eastAsia="Calibri" w:cs="Times New Roman"/>
                <w:sz w:val="20"/>
                <w:szCs w:val="20"/>
                <w:u w:val="single"/>
                <w:lang w:eastAsia="ru-RU"/>
              </w:rPr>
              <w:t>Программное обеспечение:</w:t>
            </w:r>
          </w:p>
          <w:p w14:paraId="742B83EA" w14:textId="77777777" w:rsidR="004405A0" w:rsidRPr="00FB6BBC" w:rsidRDefault="004405A0" w:rsidP="004405A0">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4470A7D6" w14:textId="77777777" w:rsidR="004405A0" w:rsidRPr="00FB6BBC" w:rsidRDefault="004405A0" w:rsidP="004405A0">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30E39216" w14:textId="77777777" w:rsidR="004405A0" w:rsidRPr="00FB6BBC" w:rsidRDefault="004405A0" w:rsidP="004405A0">
            <w:pPr>
              <w:jc w:val="both"/>
              <w:rPr>
                <w:rFonts w:eastAsia="Calibri" w:cs="Times New Roman"/>
                <w:sz w:val="20"/>
                <w:szCs w:val="20"/>
                <w:lang w:eastAsia="ru-RU"/>
              </w:rPr>
            </w:pPr>
            <w:r w:rsidRPr="00FB6BBC">
              <w:rPr>
                <w:rFonts w:eastAsia="Calibri" w:cs="Times New Roman"/>
                <w:sz w:val="20"/>
                <w:szCs w:val="20"/>
                <w:lang w:eastAsia="ru-RU"/>
              </w:rPr>
              <w:t xml:space="preserve">Предоставление телематических услуг к доступу сети Интернет (основной канал) (договор № </w:t>
            </w:r>
            <w:r w:rsidRPr="00FB6BBC">
              <w:rPr>
                <w:rFonts w:eastAsia="Calibri" w:cs="Times New Roman"/>
                <w:sz w:val="20"/>
                <w:szCs w:val="20"/>
                <w:lang w:eastAsia="ru-RU"/>
              </w:rPr>
              <w:lastRenderedPageBreak/>
              <w:t>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25682B90" w14:textId="77777777" w:rsidR="004405A0" w:rsidRPr="00FB6BBC" w:rsidRDefault="004405A0" w:rsidP="004405A0">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285BF76D" w14:textId="77777777" w:rsidR="004405A0" w:rsidRPr="00FB6BBC" w:rsidRDefault="004405A0" w:rsidP="004405A0">
            <w:pPr>
              <w:contextualSpacing/>
              <w:jc w:val="both"/>
              <w:rPr>
                <w:rFonts w:eastAsia="Calibri" w:cs="Times New Roman"/>
                <w:sz w:val="20"/>
                <w:szCs w:val="20"/>
              </w:rPr>
            </w:pPr>
            <w:r w:rsidRPr="00FB6BBC">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14:paraId="6B2FC858" w14:textId="77777777" w:rsidR="004405A0" w:rsidRPr="00FB6BBC" w:rsidRDefault="004405A0" w:rsidP="004405A0">
            <w:pPr>
              <w:contextualSpacing/>
              <w:jc w:val="both"/>
              <w:rPr>
                <w:rFonts w:eastAsia="Calibri" w:cs="Times New Roman"/>
                <w:sz w:val="20"/>
                <w:szCs w:val="20"/>
                <w:lang w:eastAsia="ru-RU"/>
              </w:rPr>
            </w:pPr>
            <w:r w:rsidRPr="00FB6BBC">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14:paraId="2325B734" w14:textId="77777777" w:rsidR="004405A0" w:rsidRPr="00FB6BBC" w:rsidRDefault="004405A0" w:rsidP="004405A0">
            <w:pPr>
              <w:tabs>
                <w:tab w:val="left" w:pos="0"/>
              </w:tabs>
              <w:contextualSpacing/>
              <w:jc w:val="both"/>
              <w:rPr>
                <w:rFonts w:eastAsia="Calibri" w:cs="Times New Roman"/>
                <w:sz w:val="20"/>
                <w:szCs w:val="20"/>
              </w:rPr>
            </w:pPr>
            <w:r w:rsidRPr="00FB6BBC">
              <w:rPr>
                <w:rFonts w:eastAsia="Calibri"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14:paraId="78F21AA2" w14:textId="77777777" w:rsidR="004405A0" w:rsidRPr="00FB6BBC" w:rsidRDefault="004405A0" w:rsidP="004405A0">
            <w:pPr>
              <w:spacing w:after="160" w:line="259" w:lineRule="auto"/>
              <w:jc w:val="both"/>
              <w:rPr>
                <w:rFonts w:eastAsia="Calibri" w:cs="Times New Roman"/>
                <w:sz w:val="20"/>
                <w:szCs w:val="20"/>
              </w:rPr>
            </w:pPr>
            <w:r w:rsidRPr="00FB6BBC">
              <w:rPr>
                <w:rFonts w:eastAsia="Calibri" w:cs="Times New Roman"/>
                <w:sz w:val="20"/>
                <w:szCs w:val="20"/>
              </w:rPr>
              <w:t>Договор №377328 –ОТС от 07.07.2020 г. на оказание услуг по сопровождению Электронного периодического справочника «Система Гарант» с ИП Иванов Айсен Александрович со сроком действия на 12 (двенадцать месяцев с момента заключения договора.</w:t>
            </w:r>
          </w:p>
          <w:p w14:paraId="15F8C953" w14:textId="4D928007" w:rsidR="004405A0" w:rsidRPr="00821963" w:rsidRDefault="004405A0" w:rsidP="004405A0">
            <w:pPr>
              <w:jc w:val="both"/>
              <w:rPr>
                <w:rFonts w:cs="Times New Roman"/>
                <w:sz w:val="20"/>
                <w:szCs w:val="20"/>
              </w:rPr>
            </w:pPr>
            <w:r w:rsidRPr="00FB6BBC">
              <w:rPr>
                <w:rFonts w:cs="Times New Roman"/>
                <w:sz w:val="20"/>
                <w:szCs w:val="20"/>
              </w:rPr>
              <w:t xml:space="preserve">Лицензионный договор на передачу прав использования программ для ЭВМ (годовая подписка на </w:t>
            </w:r>
            <w:r w:rsidRPr="00FB6BBC">
              <w:rPr>
                <w:rFonts w:cs="Times New Roman"/>
                <w:sz w:val="20"/>
                <w:szCs w:val="20"/>
                <w:lang w:val="en-US"/>
              </w:rPr>
              <w:t>ZOOM</w:t>
            </w:r>
            <w:r w:rsidRPr="00FB6BBC">
              <w:rPr>
                <w:rFonts w:cs="Times New Roman"/>
                <w:sz w:val="20"/>
                <w:szCs w:val="20"/>
              </w:rPr>
              <w:t xml:space="preserve"> </w:t>
            </w:r>
            <w:r w:rsidRPr="00FB6BBC">
              <w:rPr>
                <w:rFonts w:cs="Times New Roman"/>
                <w:sz w:val="20"/>
                <w:szCs w:val="20"/>
                <w:lang w:eastAsia="ru-RU"/>
              </w:rPr>
              <w:t xml:space="preserve">Образование </w:t>
            </w:r>
            <w:r w:rsidRPr="00FB6BBC">
              <w:rPr>
                <w:rFonts w:cs="Times New Roman"/>
                <w:sz w:val="20"/>
                <w:szCs w:val="20"/>
              </w:rPr>
              <w:t xml:space="preserve">на 47 организаторов) с ООО «Айтек Инфо», №85 от 31.08.2020 г. </w:t>
            </w:r>
          </w:p>
        </w:tc>
        <w:tc>
          <w:tcPr>
            <w:tcW w:w="3260" w:type="dxa"/>
          </w:tcPr>
          <w:p w14:paraId="09F4D7FB" w14:textId="77777777" w:rsidR="00FD61D5" w:rsidRPr="00FB6BBC" w:rsidRDefault="00FD61D5" w:rsidP="00FD61D5">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04502B8E" w14:textId="353D4109" w:rsidR="004405A0" w:rsidRPr="00FB6BBC" w:rsidRDefault="004405A0" w:rsidP="004405A0">
            <w:pPr>
              <w:jc w:val="both"/>
              <w:rPr>
                <w:rFonts w:cs="Times New Roman"/>
                <w:sz w:val="20"/>
                <w:szCs w:val="20"/>
              </w:rPr>
            </w:pPr>
          </w:p>
        </w:tc>
      </w:tr>
      <w:tr w:rsidR="004405A0" w:rsidRPr="00FB6BBC" w14:paraId="1AD019C2" w14:textId="77777777" w:rsidTr="001B283A">
        <w:tblPrEx>
          <w:tblLook w:val="04A0" w:firstRow="1" w:lastRow="0" w:firstColumn="1" w:lastColumn="0" w:noHBand="0" w:noVBand="1"/>
        </w:tblPrEx>
        <w:trPr>
          <w:trHeight w:val="1126"/>
        </w:trPr>
        <w:tc>
          <w:tcPr>
            <w:tcW w:w="677" w:type="dxa"/>
            <w:shd w:val="clear" w:color="auto" w:fill="auto"/>
          </w:tcPr>
          <w:p w14:paraId="0A165EB7" w14:textId="647D29B2" w:rsidR="004405A0" w:rsidRPr="00FB6BBC" w:rsidRDefault="00587016" w:rsidP="004405A0">
            <w:pPr>
              <w:jc w:val="both"/>
              <w:rPr>
                <w:rFonts w:cs="Times New Roman"/>
                <w:sz w:val="20"/>
                <w:szCs w:val="20"/>
              </w:rPr>
            </w:pPr>
            <w:r w:rsidRPr="00FB6BBC">
              <w:rPr>
                <w:rFonts w:cs="Times New Roman"/>
                <w:sz w:val="20"/>
                <w:szCs w:val="20"/>
              </w:rPr>
              <w:lastRenderedPageBreak/>
              <w:t>5</w:t>
            </w:r>
            <w:r w:rsidR="00B73365" w:rsidRPr="00FB6BBC">
              <w:rPr>
                <w:rFonts w:cs="Times New Roman"/>
                <w:sz w:val="20"/>
                <w:szCs w:val="20"/>
              </w:rPr>
              <w:t>8</w:t>
            </w:r>
          </w:p>
        </w:tc>
        <w:tc>
          <w:tcPr>
            <w:tcW w:w="2583" w:type="dxa"/>
            <w:noWrap/>
          </w:tcPr>
          <w:p w14:paraId="173C5ACA" w14:textId="55987C43" w:rsidR="004405A0" w:rsidRPr="00FB6BBC" w:rsidRDefault="004405A0" w:rsidP="004405A0">
            <w:pPr>
              <w:jc w:val="both"/>
              <w:rPr>
                <w:rFonts w:cs="Times New Roman"/>
                <w:sz w:val="20"/>
                <w:szCs w:val="20"/>
              </w:rPr>
            </w:pPr>
            <w:r w:rsidRPr="00FB6BBC">
              <w:rPr>
                <w:rFonts w:cs="Times New Roman"/>
                <w:sz w:val="20"/>
                <w:szCs w:val="20"/>
              </w:rPr>
              <w:t>Защита выпускной квалификационной  работы, включая подготовку к процедуре защиты и процедуру защиты</w:t>
            </w:r>
          </w:p>
        </w:tc>
        <w:tc>
          <w:tcPr>
            <w:tcW w:w="8364" w:type="dxa"/>
          </w:tcPr>
          <w:p w14:paraId="079A8439" w14:textId="77777777" w:rsidR="004405A0" w:rsidRPr="00FB6BBC" w:rsidRDefault="004405A0" w:rsidP="004405A0">
            <w:pPr>
              <w:widowControl w:val="0"/>
              <w:autoSpaceDE w:val="0"/>
              <w:autoSpaceDN w:val="0"/>
              <w:adjustRightInd w:val="0"/>
              <w:jc w:val="both"/>
              <w:rPr>
                <w:rFonts w:eastAsia="Times New Roman" w:cs="Times New Roman"/>
                <w:sz w:val="20"/>
                <w:szCs w:val="20"/>
              </w:rPr>
            </w:pPr>
            <w:r w:rsidRPr="00FB6BBC">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r w:rsidRPr="00FB6BBC">
              <w:rPr>
                <w:rFonts w:eastAsia="Times New Roman" w:cs="Times New Roman"/>
                <w:color w:val="000000" w:themeColor="text1"/>
                <w:sz w:val="20"/>
                <w:szCs w:val="20"/>
              </w:rPr>
              <w:t xml:space="preserve">аттестации </w:t>
            </w:r>
            <w:r w:rsidRPr="00FB6BBC">
              <w:rPr>
                <w:rFonts w:cs="Times New Roman"/>
                <w:color w:val="000000" w:themeColor="text1"/>
                <w:sz w:val="20"/>
                <w:szCs w:val="20"/>
                <w:lang w:eastAsia="ru-RU"/>
              </w:rPr>
              <w:t>(</w:t>
            </w:r>
            <w:r w:rsidRPr="00FB6BBC">
              <w:rPr>
                <w:rFonts w:eastAsia="Times New Roman" w:cs="Times New Roman"/>
                <w:color w:val="000000" w:themeColor="text1"/>
                <w:sz w:val="20"/>
                <w:szCs w:val="20"/>
              </w:rPr>
              <w:t>№</w:t>
            </w:r>
            <w:r w:rsidRPr="00FB6BBC">
              <w:rPr>
                <w:rFonts w:eastAsia="Times New Roman" w:cs="Times New Roman"/>
                <w:sz w:val="20"/>
                <w:szCs w:val="20"/>
              </w:rPr>
              <w:t xml:space="preserve"> 819) </w:t>
            </w:r>
          </w:p>
          <w:p w14:paraId="4DCF2A2A" w14:textId="77777777" w:rsidR="004405A0" w:rsidRPr="00FB6BBC" w:rsidRDefault="004405A0" w:rsidP="004405A0">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1F917496" w14:textId="45D88FAF" w:rsidR="004405A0" w:rsidRPr="00FB6BBC" w:rsidRDefault="004405A0" w:rsidP="006B3D0E">
            <w:pPr>
              <w:jc w:val="both"/>
              <w:rPr>
                <w:rFonts w:cs="Times New Roman"/>
                <w:sz w:val="20"/>
                <w:szCs w:val="20"/>
              </w:rPr>
            </w:pPr>
            <w:r w:rsidRPr="00FB6BBC">
              <w:rPr>
                <w:rFonts w:cs="Times New Roman"/>
                <w:sz w:val="20"/>
                <w:szCs w:val="20"/>
              </w:rPr>
              <w:t xml:space="preserve">Доска аудит.3-ств. (1 шт.), Экран настенный 200 х 200см. Профи, тип полотна MW (1 шт.), Магнитно-маркерная доска </w:t>
            </w:r>
            <w:r w:rsidRPr="00FB6BBC">
              <w:rPr>
                <w:rFonts w:cs="Times New Roman"/>
                <w:sz w:val="20"/>
                <w:szCs w:val="20"/>
                <w:lang w:val="en-US"/>
              </w:rPr>
              <w:t>Smit</w:t>
            </w:r>
            <w:r w:rsidRPr="00FB6BBC">
              <w:rPr>
                <w:rFonts w:cs="Times New Roman"/>
                <w:sz w:val="20"/>
                <w:szCs w:val="20"/>
              </w:rPr>
              <w:t xml:space="preserve"> 9 (1 шт.), Комплект аудиторный (стол + 2 стула) (1 шт.), Шкаф для документов01B3 со стеклянной дверцей (1 шт.), Стенд с фото (1 шт.)</w:t>
            </w:r>
            <w:r w:rsidR="006B3D0E" w:rsidRPr="00FB6BBC">
              <w:rPr>
                <w:rFonts w:cs="Times New Roman"/>
                <w:sz w:val="20"/>
                <w:szCs w:val="20"/>
              </w:rPr>
              <w:t xml:space="preserve">, учебно-наглядные пособия, обеспечивающие тематические иллюстрации, соответствующие рабочей программе дисциплины </w:t>
            </w:r>
          </w:p>
          <w:p w14:paraId="2A32647A" w14:textId="77777777" w:rsidR="004405A0" w:rsidRPr="00FB6BBC" w:rsidRDefault="004405A0" w:rsidP="004405A0">
            <w:pPr>
              <w:widowControl w:val="0"/>
              <w:autoSpaceDE w:val="0"/>
              <w:autoSpaceDN w:val="0"/>
              <w:adjustRightInd w:val="0"/>
              <w:jc w:val="both"/>
              <w:rPr>
                <w:rFonts w:cs="Times New Roman"/>
                <w:sz w:val="20"/>
                <w:szCs w:val="20"/>
                <w:u w:val="single"/>
                <w:lang w:eastAsia="ru-RU"/>
              </w:rPr>
            </w:pPr>
            <w:r w:rsidRPr="00FB6BBC">
              <w:rPr>
                <w:rFonts w:eastAsia="Times New Roman" w:cs="Times New Roman"/>
                <w:sz w:val="20"/>
                <w:szCs w:val="20"/>
              </w:rPr>
              <w:t xml:space="preserve"> </w:t>
            </w:r>
            <w:r w:rsidRPr="00FB6BBC">
              <w:rPr>
                <w:rFonts w:cs="Times New Roman"/>
                <w:sz w:val="20"/>
                <w:szCs w:val="20"/>
                <w:u w:val="single"/>
                <w:lang w:eastAsia="ru-RU"/>
              </w:rPr>
              <w:t>Программное обеспечение:</w:t>
            </w:r>
          </w:p>
          <w:p w14:paraId="03D32B97" w14:textId="77777777" w:rsidR="004405A0" w:rsidRPr="00FB6BBC" w:rsidRDefault="004405A0" w:rsidP="004405A0">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573BF787" w14:textId="77777777" w:rsidR="004405A0" w:rsidRPr="00FB6BBC" w:rsidRDefault="004405A0" w:rsidP="004405A0">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w:t>
            </w:r>
            <w:r w:rsidRPr="00FB6BBC">
              <w:rPr>
                <w:rFonts w:eastAsia="Calibri" w:cs="Times New Roman"/>
                <w:sz w:val="20"/>
                <w:szCs w:val="20"/>
              </w:rPr>
              <w:lastRenderedPageBreak/>
              <w:t>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3293CE4F" w14:textId="77777777" w:rsidR="004405A0" w:rsidRPr="00FB6BBC" w:rsidRDefault="004405A0" w:rsidP="004405A0">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6B5E857D" w14:textId="75B34974" w:rsidR="004405A0" w:rsidRPr="00FB6BBC" w:rsidRDefault="004405A0" w:rsidP="004405A0">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0D3C41F9" w14:textId="77777777" w:rsidR="004405A0" w:rsidRPr="00FB6BBC" w:rsidRDefault="004405A0" w:rsidP="004405A0">
            <w:pPr>
              <w:spacing w:after="160" w:line="259" w:lineRule="auto"/>
              <w:jc w:val="both"/>
              <w:rPr>
                <w:rFonts w:eastAsia="Calibri" w:cs="Times New Roman"/>
                <w:sz w:val="20"/>
                <w:szCs w:val="20"/>
              </w:rPr>
            </w:pPr>
            <w:r w:rsidRPr="00FB6BBC">
              <w:rPr>
                <w:rFonts w:eastAsia="Calibri" w:cs="Times New Roman"/>
                <w:sz w:val="20"/>
                <w:szCs w:val="20"/>
              </w:rPr>
              <w:t>Договор №377328 –ОТС от 07.07.2020 г. на оказание услуг по сопровождению Электронного периодического справочника «Система Гарант» с ИП Иванов Айсен Александрович со сроком действия на 12 (двенадцать месяцев с момента заключения договора.</w:t>
            </w:r>
          </w:p>
          <w:p w14:paraId="7A15E458" w14:textId="49503487" w:rsidR="004405A0" w:rsidRPr="00FB6BBC" w:rsidRDefault="004405A0" w:rsidP="004405A0">
            <w:pPr>
              <w:jc w:val="both"/>
              <w:rPr>
                <w:rFonts w:cs="Times New Roman"/>
                <w:sz w:val="20"/>
                <w:szCs w:val="20"/>
              </w:rPr>
            </w:pPr>
            <w:r w:rsidRPr="00FB6BBC">
              <w:rPr>
                <w:rFonts w:cs="Times New Roman"/>
                <w:sz w:val="20"/>
                <w:szCs w:val="20"/>
              </w:rPr>
              <w:t xml:space="preserve">Лицензионный договор на передачу прав использования программ для ЭВМ (годовая подписка на </w:t>
            </w:r>
            <w:r w:rsidRPr="00FB6BBC">
              <w:rPr>
                <w:rFonts w:cs="Times New Roman"/>
                <w:sz w:val="20"/>
                <w:szCs w:val="20"/>
                <w:lang w:val="en-US"/>
              </w:rPr>
              <w:t>ZOOM</w:t>
            </w:r>
            <w:r w:rsidRPr="00FB6BBC">
              <w:rPr>
                <w:rFonts w:cs="Times New Roman"/>
                <w:sz w:val="20"/>
                <w:szCs w:val="20"/>
              </w:rPr>
              <w:t xml:space="preserve"> </w:t>
            </w:r>
            <w:r w:rsidRPr="00FB6BBC">
              <w:rPr>
                <w:rFonts w:cs="Times New Roman"/>
                <w:sz w:val="20"/>
                <w:szCs w:val="20"/>
                <w:lang w:eastAsia="ru-RU"/>
              </w:rPr>
              <w:t xml:space="preserve">Образование </w:t>
            </w:r>
            <w:r w:rsidRPr="00FB6BBC">
              <w:rPr>
                <w:rFonts w:cs="Times New Roman"/>
                <w:sz w:val="20"/>
                <w:szCs w:val="20"/>
              </w:rPr>
              <w:t xml:space="preserve">на 47 организаторов) с ООО «Айтек Инфо», №85 от 31.08.2020 г. </w:t>
            </w:r>
          </w:p>
          <w:p w14:paraId="0173B5BA" w14:textId="77777777" w:rsidR="004405A0" w:rsidRPr="00FB6BBC" w:rsidRDefault="004405A0" w:rsidP="004405A0">
            <w:pPr>
              <w:spacing w:after="160" w:line="259" w:lineRule="auto"/>
              <w:jc w:val="both"/>
              <w:rPr>
                <w:rFonts w:eastAsia="Calibri" w:cs="Times New Roman"/>
                <w:sz w:val="20"/>
                <w:szCs w:val="20"/>
                <w:lang w:eastAsia="ru-RU"/>
              </w:rPr>
            </w:pPr>
          </w:p>
        </w:tc>
        <w:tc>
          <w:tcPr>
            <w:tcW w:w="3260" w:type="dxa"/>
          </w:tcPr>
          <w:p w14:paraId="3181E60A" w14:textId="77777777" w:rsidR="00587016" w:rsidRPr="00FB6BBC" w:rsidRDefault="00587016" w:rsidP="00587016">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4F0F58D7" w14:textId="22E11F7E" w:rsidR="004405A0" w:rsidRPr="00FB6BBC" w:rsidRDefault="004405A0" w:rsidP="004405A0">
            <w:pPr>
              <w:jc w:val="both"/>
              <w:rPr>
                <w:rFonts w:cs="Times New Roman"/>
                <w:sz w:val="20"/>
                <w:szCs w:val="20"/>
              </w:rPr>
            </w:pPr>
          </w:p>
        </w:tc>
      </w:tr>
      <w:tr w:rsidR="00C0379C" w:rsidRPr="00FB6BBC" w14:paraId="4363951E" w14:textId="77777777" w:rsidTr="001B283A">
        <w:tblPrEx>
          <w:tblLook w:val="04A0" w:firstRow="1" w:lastRow="0" w:firstColumn="1" w:lastColumn="0" w:noHBand="0" w:noVBand="1"/>
        </w:tblPrEx>
        <w:trPr>
          <w:trHeight w:val="106"/>
        </w:trPr>
        <w:tc>
          <w:tcPr>
            <w:tcW w:w="677" w:type="dxa"/>
            <w:shd w:val="clear" w:color="auto" w:fill="auto"/>
          </w:tcPr>
          <w:p w14:paraId="0FDF8E2A" w14:textId="1908DFF0" w:rsidR="00C0379C" w:rsidRPr="00FB6BBC" w:rsidRDefault="00C0379C" w:rsidP="00C0379C">
            <w:pPr>
              <w:jc w:val="both"/>
              <w:rPr>
                <w:rFonts w:cs="Times New Roman"/>
                <w:sz w:val="20"/>
                <w:szCs w:val="20"/>
              </w:rPr>
            </w:pPr>
            <w:r>
              <w:rPr>
                <w:rFonts w:cs="Times New Roman"/>
                <w:sz w:val="20"/>
                <w:szCs w:val="20"/>
              </w:rPr>
              <w:lastRenderedPageBreak/>
              <w:t>59</w:t>
            </w:r>
          </w:p>
        </w:tc>
        <w:tc>
          <w:tcPr>
            <w:tcW w:w="2583" w:type="dxa"/>
            <w:noWrap/>
          </w:tcPr>
          <w:p w14:paraId="0E5D9B55" w14:textId="22360D88" w:rsidR="00C0379C" w:rsidRPr="00FB6BBC" w:rsidRDefault="00C0379C" w:rsidP="00C0379C">
            <w:pPr>
              <w:jc w:val="both"/>
              <w:rPr>
                <w:rFonts w:cs="Times New Roman"/>
                <w:sz w:val="20"/>
                <w:szCs w:val="20"/>
              </w:rPr>
            </w:pPr>
            <w:r>
              <w:rPr>
                <w:rFonts w:cs="Times New Roman"/>
                <w:sz w:val="20"/>
                <w:szCs w:val="20"/>
              </w:rPr>
              <w:t>Факультативные дисциплины</w:t>
            </w:r>
          </w:p>
        </w:tc>
        <w:tc>
          <w:tcPr>
            <w:tcW w:w="8364" w:type="dxa"/>
          </w:tcPr>
          <w:p w14:paraId="1D9B76A1" w14:textId="77777777" w:rsidR="00C0379C" w:rsidRPr="00FB6BBC" w:rsidRDefault="00C0379C" w:rsidP="00C0379C">
            <w:pPr>
              <w:widowControl w:val="0"/>
              <w:autoSpaceDE w:val="0"/>
              <w:autoSpaceDN w:val="0"/>
              <w:adjustRightInd w:val="0"/>
              <w:jc w:val="both"/>
              <w:rPr>
                <w:rFonts w:eastAsia="Times New Roman" w:cs="Times New Roman"/>
                <w:sz w:val="20"/>
                <w:szCs w:val="20"/>
              </w:rPr>
            </w:pPr>
            <w:r w:rsidRPr="00FB6BBC">
              <w:rPr>
                <w:rFonts w:eastAsia="Times New Roman" w:cs="Times New Roman"/>
                <w:sz w:val="20"/>
                <w:szCs w:val="20"/>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w:t>
            </w:r>
            <w:r w:rsidRPr="00FB6BBC">
              <w:rPr>
                <w:rFonts w:eastAsia="Times New Roman" w:cs="Times New Roman"/>
                <w:color w:val="000000" w:themeColor="text1"/>
                <w:sz w:val="20"/>
                <w:szCs w:val="20"/>
              </w:rPr>
              <w:t xml:space="preserve">аттестации </w:t>
            </w:r>
            <w:r w:rsidRPr="00FB6BBC">
              <w:rPr>
                <w:rFonts w:cs="Times New Roman"/>
                <w:color w:val="000000" w:themeColor="text1"/>
                <w:sz w:val="20"/>
                <w:szCs w:val="20"/>
                <w:lang w:eastAsia="ru-RU"/>
              </w:rPr>
              <w:t>(</w:t>
            </w:r>
            <w:r w:rsidRPr="00FB6BBC">
              <w:rPr>
                <w:rFonts w:eastAsia="Times New Roman" w:cs="Times New Roman"/>
                <w:color w:val="000000" w:themeColor="text1"/>
                <w:sz w:val="20"/>
                <w:szCs w:val="20"/>
              </w:rPr>
              <w:t>№</w:t>
            </w:r>
            <w:r w:rsidRPr="00FB6BBC">
              <w:rPr>
                <w:rFonts w:eastAsia="Times New Roman" w:cs="Times New Roman"/>
                <w:sz w:val="20"/>
                <w:szCs w:val="20"/>
              </w:rPr>
              <w:t xml:space="preserve"> 819) </w:t>
            </w:r>
          </w:p>
          <w:p w14:paraId="7022D1F5" w14:textId="77777777" w:rsidR="00C0379C" w:rsidRPr="00FB6BBC" w:rsidRDefault="00C0379C" w:rsidP="00C0379C">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02DD8B2F" w14:textId="77777777" w:rsidR="00C0379C" w:rsidRPr="00FB6BBC" w:rsidRDefault="00C0379C" w:rsidP="00C0379C">
            <w:pPr>
              <w:jc w:val="both"/>
              <w:rPr>
                <w:rFonts w:cs="Times New Roman"/>
                <w:sz w:val="20"/>
                <w:szCs w:val="20"/>
              </w:rPr>
            </w:pPr>
            <w:r w:rsidRPr="00FB6BBC">
              <w:rPr>
                <w:rFonts w:cs="Times New Roman"/>
                <w:sz w:val="20"/>
                <w:szCs w:val="20"/>
              </w:rPr>
              <w:t xml:space="preserve">Доска аудит.3-ств. (1 шт.), Экран настенный 200 х 200см. Профи, тип полотна MW (1 шт.), Магнитно-маркерная доска </w:t>
            </w:r>
            <w:r w:rsidRPr="00FB6BBC">
              <w:rPr>
                <w:rFonts w:cs="Times New Roman"/>
                <w:sz w:val="20"/>
                <w:szCs w:val="20"/>
                <w:lang w:val="en-US"/>
              </w:rPr>
              <w:t>Smit</w:t>
            </w:r>
            <w:r w:rsidRPr="00FB6BBC">
              <w:rPr>
                <w:rFonts w:cs="Times New Roman"/>
                <w:sz w:val="20"/>
                <w:szCs w:val="20"/>
              </w:rPr>
              <w:t xml:space="preserve"> 9 (1 шт.), Комплект аудиторный (стол + 2 стула) (1 шт.), Шкаф для документов01B3 со стеклянной дверцей (1 шт.), Стенд с фото (1 шт.), учебно-наглядные пособия, обеспечивающие тематические иллюстрации, соответствующие рабочей программе дисциплины </w:t>
            </w:r>
          </w:p>
          <w:p w14:paraId="08314233" w14:textId="77777777" w:rsidR="00C0379C" w:rsidRPr="00FB6BBC" w:rsidRDefault="00C0379C" w:rsidP="00C0379C">
            <w:pPr>
              <w:widowControl w:val="0"/>
              <w:autoSpaceDE w:val="0"/>
              <w:autoSpaceDN w:val="0"/>
              <w:adjustRightInd w:val="0"/>
              <w:jc w:val="both"/>
              <w:rPr>
                <w:rFonts w:cs="Times New Roman"/>
                <w:sz w:val="20"/>
                <w:szCs w:val="20"/>
                <w:u w:val="single"/>
                <w:lang w:eastAsia="ru-RU"/>
              </w:rPr>
            </w:pPr>
            <w:r w:rsidRPr="00FB6BBC">
              <w:rPr>
                <w:rFonts w:eastAsia="Times New Roman" w:cs="Times New Roman"/>
                <w:sz w:val="20"/>
                <w:szCs w:val="20"/>
              </w:rPr>
              <w:t xml:space="preserve"> </w:t>
            </w:r>
            <w:r w:rsidRPr="00FB6BBC">
              <w:rPr>
                <w:rFonts w:cs="Times New Roman"/>
                <w:sz w:val="20"/>
                <w:szCs w:val="20"/>
                <w:u w:val="single"/>
                <w:lang w:eastAsia="ru-RU"/>
              </w:rPr>
              <w:t>Программное обеспечение:</w:t>
            </w:r>
          </w:p>
          <w:p w14:paraId="64C553E0" w14:textId="77777777" w:rsidR="00C0379C" w:rsidRPr="00FB6BBC" w:rsidRDefault="00C0379C" w:rsidP="00C0379C">
            <w:pPr>
              <w:jc w:val="both"/>
              <w:rPr>
                <w:rFonts w:eastAsia="Calibri" w:cs="Times New Roman"/>
                <w:sz w:val="20"/>
                <w:szCs w:val="20"/>
              </w:rPr>
            </w:pPr>
            <w:r w:rsidRPr="00FB6BBC">
              <w:rPr>
                <w:rFonts w:eastAsia="Calibri" w:cs="Times New Roman"/>
                <w:sz w:val="20"/>
                <w:szCs w:val="20"/>
              </w:rPr>
              <w:t xml:space="preserve">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w:t>
            </w:r>
            <w:r w:rsidRPr="00FB6BBC">
              <w:rPr>
                <w:rFonts w:eastAsia="Calibri" w:cs="Times New Roman"/>
                <w:sz w:val="20"/>
                <w:szCs w:val="20"/>
              </w:rPr>
              <w:lastRenderedPageBreak/>
              <w:t>1 год);</w:t>
            </w:r>
          </w:p>
          <w:p w14:paraId="012FB5CD" w14:textId="77777777" w:rsidR="00C0379C" w:rsidRPr="00FB6BBC" w:rsidRDefault="00C0379C" w:rsidP="00C0379C">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1E5E2037" w14:textId="77777777" w:rsidR="00C0379C" w:rsidRPr="00FB6BBC" w:rsidRDefault="00C0379C" w:rsidP="00C0379C">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1C068DF0" w14:textId="77777777" w:rsidR="00C0379C" w:rsidRPr="00FB6BBC" w:rsidRDefault="00C0379C" w:rsidP="00C0379C">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427FF8C1" w14:textId="77777777" w:rsidR="00C0379C" w:rsidRPr="00FB6BBC" w:rsidRDefault="00C0379C" w:rsidP="00C0379C">
            <w:pPr>
              <w:spacing w:after="160" w:line="259" w:lineRule="auto"/>
              <w:jc w:val="both"/>
              <w:rPr>
                <w:rFonts w:eastAsia="Calibri" w:cs="Times New Roman"/>
                <w:sz w:val="20"/>
                <w:szCs w:val="20"/>
              </w:rPr>
            </w:pPr>
            <w:r w:rsidRPr="00FB6BBC">
              <w:rPr>
                <w:rFonts w:eastAsia="Calibri" w:cs="Times New Roman"/>
                <w:sz w:val="20"/>
                <w:szCs w:val="20"/>
              </w:rPr>
              <w:t>Договор №377328 –ОТС от 07.07.2020 г. на оказание услуг по сопровождению Электронного периодического справочника «Система Гарант» с ИП Иванов Айсен Александрович со сроком действия на 12 (двенадцать месяцев с момента заключения договора.</w:t>
            </w:r>
          </w:p>
          <w:p w14:paraId="4276EE06" w14:textId="77777777" w:rsidR="00C0379C" w:rsidRPr="00FB6BBC" w:rsidRDefault="00C0379C" w:rsidP="00C0379C">
            <w:pPr>
              <w:jc w:val="both"/>
              <w:rPr>
                <w:rFonts w:cs="Times New Roman"/>
                <w:sz w:val="20"/>
                <w:szCs w:val="20"/>
              </w:rPr>
            </w:pPr>
            <w:r w:rsidRPr="00FB6BBC">
              <w:rPr>
                <w:rFonts w:cs="Times New Roman"/>
                <w:sz w:val="20"/>
                <w:szCs w:val="20"/>
              </w:rPr>
              <w:t xml:space="preserve">Лицензионный договор на передачу прав использования программ для ЭВМ (годовая подписка на </w:t>
            </w:r>
            <w:r w:rsidRPr="00FB6BBC">
              <w:rPr>
                <w:rFonts w:cs="Times New Roman"/>
                <w:sz w:val="20"/>
                <w:szCs w:val="20"/>
                <w:lang w:val="en-US"/>
              </w:rPr>
              <w:t>ZOOM</w:t>
            </w:r>
            <w:r w:rsidRPr="00FB6BBC">
              <w:rPr>
                <w:rFonts w:cs="Times New Roman"/>
                <w:sz w:val="20"/>
                <w:szCs w:val="20"/>
              </w:rPr>
              <w:t xml:space="preserve"> </w:t>
            </w:r>
            <w:r w:rsidRPr="00FB6BBC">
              <w:rPr>
                <w:rFonts w:cs="Times New Roman"/>
                <w:sz w:val="20"/>
                <w:szCs w:val="20"/>
                <w:lang w:eastAsia="ru-RU"/>
              </w:rPr>
              <w:t xml:space="preserve">Образование </w:t>
            </w:r>
            <w:r w:rsidRPr="00FB6BBC">
              <w:rPr>
                <w:rFonts w:cs="Times New Roman"/>
                <w:sz w:val="20"/>
                <w:szCs w:val="20"/>
              </w:rPr>
              <w:t xml:space="preserve">на 47 организаторов) с ООО «Айтек Инфо», №85 от 31.08.2020 г. </w:t>
            </w:r>
          </w:p>
          <w:p w14:paraId="381CB697" w14:textId="77777777" w:rsidR="00C0379C" w:rsidRPr="00FB6BBC" w:rsidRDefault="00C0379C" w:rsidP="00C0379C">
            <w:pPr>
              <w:widowControl w:val="0"/>
              <w:autoSpaceDE w:val="0"/>
              <w:autoSpaceDN w:val="0"/>
              <w:adjustRightInd w:val="0"/>
              <w:jc w:val="both"/>
              <w:rPr>
                <w:rFonts w:eastAsia="Times New Roman" w:cs="Times New Roman"/>
                <w:sz w:val="20"/>
                <w:szCs w:val="20"/>
              </w:rPr>
            </w:pPr>
          </w:p>
        </w:tc>
        <w:tc>
          <w:tcPr>
            <w:tcW w:w="3260" w:type="dxa"/>
          </w:tcPr>
          <w:p w14:paraId="67963F88" w14:textId="77777777" w:rsidR="00C0379C" w:rsidRPr="00FB6BBC" w:rsidRDefault="00C0379C" w:rsidP="00C0379C">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w:t>
            </w:r>
          </w:p>
          <w:p w14:paraId="409586DD" w14:textId="77777777" w:rsidR="00C0379C" w:rsidRPr="00FB6BBC" w:rsidRDefault="00C0379C" w:rsidP="00C0379C">
            <w:pPr>
              <w:rPr>
                <w:sz w:val="20"/>
                <w:szCs w:val="20"/>
                <w:shd w:val="clear" w:color="auto" w:fill="FFFFFF"/>
              </w:rPr>
            </w:pPr>
          </w:p>
        </w:tc>
      </w:tr>
      <w:tr w:rsidR="001B283A" w:rsidRPr="00FB6BBC" w14:paraId="0D492C37" w14:textId="77777777" w:rsidTr="00E8661E">
        <w:tblPrEx>
          <w:tblLook w:val="04A0" w:firstRow="1" w:lastRow="0" w:firstColumn="1" w:lastColumn="0" w:noHBand="0" w:noVBand="1"/>
        </w:tblPrEx>
        <w:trPr>
          <w:trHeight w:val="106"/>
        </w:trPr>
        <w:tc>
          <w:tcPr>
            <w:tcW w:w="677" w:type="dxa"/>
            <w:vMerge w:val="restart"/>
            <w:shd w:val="clear" w:color="auto" w:fill="auto"/>
          </w:tcPr>
          <w:p w14:paraId="39BCCA5C" w14:textId="316CC080" w:rsidR="001B283A" w:rsidRPr="00FB6BBC" w:rsidRDefault="001B283A" w:rsidP="004405A0">
            <w:pPr>
              <w:jc w:val="both"/>
              <w:rPr>
                <w:rFonts w:cs="Times New Roman"/>
                <w:sz w:val="20"/>
                <w:szCs w:val="20"/>
              </w:rPr>
            </w:pPr>
            <w:r w:rsidRPr="00FB6BBC">
              <w:rPr>
                <w:rFonts w:cs="Times New Roman"/>
                <w:sz w:val="20"/>
                <w:szCs w:val="20"/>
              </w:rPr>
              <w:lastRenderedPageBreak/>
              <w:t>59</w:t>
            </w:r>
          </w:p>
        </w:tc>
        <w:tc>
          <w:tcPr>
            <w:tcW w:w="2583" w:type="dxa"/>
            <w:vMerge w:val="restart"/>
            <w:tcBorders>
              <w:top w:val="single" w:sz="4" w:space="0" w:color="auto"/>
              <w:left w:val="single" w:sz="4" w:space="0" w:color="auto"/>
              <w:right w:val="single" w:sz="4" w:space="0" w:color="auto"/>
            </w:tcBorders>
            <w:noWrap/>
          </w:tcPr>
          <w:p w14:paraId="1AABECFD" w14:textId="760FF36D" w:rsidR="001B283A" w:rsidRPr="00FB6BBC" w:rsidRDefault="001B283A" w:rsidP="004405A0">
            <w:pPr>
              <w:jc w:val="both"/>
              <w:rPr>
                <w:rFonts w:cs="Times New Roman"/>
                <w:sz w:val="20"/>
                <w:szCs w:val="20"/>
              </w:rPr>
            </w:pPr>
            <w:r w:rsidRPr="00FB6BBC">
              <w:rPr>
                <w:rFonts w:eastAsia="Times New Roman" w:cs="Times New Roman"/>
                <w:sz w:val="20"/>
                <w:szCs w:val="20"/>
              </w:rPr>
              <w:t>Для всех дисциплин (модулей), курсов, практик, научно-исследовательских работ</w:t>
            </w:r>
          </w:p>
        </w:tc>
        <w:tc>
          <w:tcPr>
            <w:tcW w:w="8364" w:type="dxa"/>
            <w:tcBorders>
              <w:top w:val="single" w:sz="4" w:space="0" w:color="auto"/>
              <w:left w:val="single" w:sz="4" w:space="0" w:color="auto"/>
              <w:bottom w:val="single" w:sz="4" w:space="0" w:color="auto"/>
            </w:tcBorders>
            <w:vAlign w:val="center"/>
          </w:tcPr>
          <w:p w14:paraId="12EE725C" w14:textId="526E2210" w:rsidR="001B283A" w:rsidRPr="00FB6BBC" w:rsidRDefault="001B283A" w:rsidP="004405A0">
            <w:pPr>
              <w:jc w:val="both"/>
              <w:rPr>
                <w:rFonts w:cs="Times New Roman"/>
                <w:sz w:val="20"/>
                <w:szCs w:val="20"/>
              </w:rPr>
            </w:pPr>
            <w:r w:rsidRPr="00FB6BBC">
              <w:rPr>
                <w:rFonts w:cs="Times New Roman"/>
                <w:sz w:val="20"/>
                <w:szCs w:val="20"/>
              </w:rPr>
              <w:t>Помещение для самостоятельной</w:t>
            </w:r>
            <w:r>
              <w:rPr>
                <w:rFonts w:cs="Times New Roman"/>
                <w:sz w:val="20"/>
                <w:szCs w:val="20"/>
              </w:rPr>
              <w:t xml:space="preserve"> </w:t>
            </w:r>
            <w:r w:rsidRPr="00FB6BBC">
              <w:rPr>
                <w:rFonts w:cs="Times New Roman"/>
                <w:sz w:val="20"/>
                <w:szCs w:val="20"/>
              </w:rPr>
              <w:t xml:space="preserve">работы (№ 210) </w:t>
            </w:r>
          </w:p>
          <w:p w14:paraId="60A6004C" w14:textId="77777777" w:rsidR="001B283A" w:rsidRPr="00FB6BBC" w:rsidRDefault="001B283A" w:rsidP="004405A0">
            <w:pPr>
              <w:jc w:val="both"/>
              <w:rPr>
                <w:rFonts w:eastAsia="Times New Roman" w:cs="Times New Roman"/>
                <w:sz w:val="20"/>
                <w:szCs w:val="20"/>
                <w:u w:val="single"/>
              </w:rPr>
            </w:pPr>
            <w:r w:rsidRPr="00FB6BBC">
              <w:rPr>
                <w:rFonts w:eastAsia="Times New Roman" w:cs="Times New Roman"/>
                <w:sz w:val="20"/>
                <w:szCs w:val="20"/>
                <w:u w:val="single"/>
              </w:rPr>
              <w:t>Перечень основного оборудования, учебно-наглядных пособий:</w:t>
            </w:r>
          </w:p>
          <w:p w14:paraId="5B664B62" w14:textId="77777777" w:rsidR="001B283A" w:rsidRPr="00FB6BBC" w:rsidRDefault="001B283A" w:rsidP="004405A0">
            <w:pPr>
              <w:jc w:val="both"/>
              <w:rPr>
                <w:rFonts w:eastAsia="Times New Roman" w:cs="Times New Roman"/>
                <w:sz w:val="20"/>
                <w:szCs w:val="20"/>
              </w:rPr>
            </w:pPr>
            <w:r w:rsidRPr="00FB6BBC">
              <w:rPr>
                <w:rFonts w:eastAsia="Times New Roman" w:cs="Times New Roman"/>
                <w:sz w:val="20"/>
                <w:szCs w:val="20"/>
              </w:rPr>
              <w:t xml:space="preserve">Системный блок </w:t>
            </w:r>
            <w:r w:rsidRPr="00FB6BBC">
              <w:rPr>
                <w:rFonts w:eastAsia="Times New Roman" w:cs="Times New Roman"/>
                <w:sz w:val="20"/>
                <w:szCs w:val="20"/>
                <w:lang w:val="en-US"/>
              </w:rPr>
              <w:t>Kraftway</w:t>
            </w:r>
            <w:r w:rsidRPr="00FB6BBC">
              <w:rPr>
                <w:rFonts w:eastAsia="Times New Roman" w:cs="Times New Roman"/>
                <w:sz w:val="20"/>
                <w:szCs w:val="20"/>
              </w:rPr>
              <w:t xml:space="preserve"> (3), Системный блок </w:t>
            </w:r>
            <w:r w:rsidRPr="00FB6BBC">
              <w:rPr>
                <w:rFonts w:eastAsia="Times New Roman" w:cs="Times New Roman"/>
                <w:sz w:val="20"/>
                <w:szCs w:val="20"/>
                <w:lang w:val="en-US"/>
              </w:rPr>
              <w:t>Intel</w:t>
            </w:r>
            <w:r w:rsidRPr="00FB6BBC">
              <w:rPr>
                <w:rFonts w:eastAsia="Times New Roman" w:cs="Times New Roman"/>
                <w:sz w:val="20"/>
                <w:szCs w:val="20"/>
              </w:rPr>
              <w:t xml:space="preserve"> (4),  Терминальная станция (1), Стационарный электронный видеоувеличитель (1), Стеллaж двухсторонний (12), Шкаф формулярный (1), Кафедра выдачи (1), Кафедра прямая (1), Кафедра выдачи (1), Кафедра прямая (1), Стол письменный (1), Стеллаж для книг (2), Стеллаж двусторонний (24), Стеллаж с встроенным компьютерным местом (3), Стеллаж для книг двухсторонний (1), Витрина (2), Стол для конференц-зала (1), Стол от набора мебели (12), Стол (6), Стол (1), Стол письменный (9), Стол письменный мал. (5), Стол письменный (4), Стол книжный (1), Стул (32), Стул (4), Стул (31), Шкаф каталожный (1), Жалюзи вертикальные (5)</w:t>
            </w:r>
          </w:p>
          <w:p w14:paraId="7E66DE64" w14:textId="77777777" w:rsidR="001B283A" w:rsidRPr="00FB6BBC" w:rsidRDefault="001B283A" w:rsidP="004405A0">
            <w:pPr>
              <w:jc w:val="both"/>
              <w:rPr>
                <w:rFonts w:cs="Times New Roman"/>
                <w:sz w:val="20"/>
                <w:szCs w:val="20"/>
                <w:u w:val="single"/>
                <w:lang w:eastAsia="ru-RU"/>
              </w:rPr>
            </w:pPr>
            <w:r w:rsidRPr="00FB6BBC">
              <w:rPr>
                <w:rFonts w:cs="Times New Roman"/>
                <w:sz w:val="20"/>
                <w:szCs w:val="20"/>
                <w:u w:val="single"/>
                <w:lang w:eastAsia="ru-RU"/>
              </w:rPr>
              <w:t>Программное обеспечение:</w:t>
            </w:r>
          </w:p>
          <w:p w14:paraId="516F6BBE" w14:textId="77777777" w:rsidR="001B283A" w:rsidRPr="00FB6BBC" w:rsidRDefault="001B283A" w:rsidP="004405A0">
            <w:pPr>
              <w:jc w:val="both"/>
              <w:rPr>
                <w:rFonts w:eastAsia="Times New Roman" w:cs="Times New Roman"/>
                <w:sz w:val="20"/>
                <w:szCs w:val="20"/>
              </w:rPr>
            </w:pPr>
            <w:r w:rsidRPr="00FB6BBC">
              <w:rPr>
                <w:rFonts w:eastAsia="Times New Roman" w:cs="Times New Roman"/>
                <w:sz w:val="20"/>
                <w:szCs w:val="20"/>
              </w:rPr>
              <w:t xml:space="preserve">Предоставление телематических услуг доступа </w:t>
            </w:r>
            <w:proofErr w:type="gramStart"/>
            <w:r w:rsidRPr="00FB6BBC">
              <w:rPr>
                <w:rFonts w:eastAsia="Times New Roman" w:cs="Times New Roman"/>
                <w:sz w:val="20"/>
                <w:szCs w:val="20"/>
              </w:rPr>
              <w:t>к  сети</w:t>
            </w:r>
            <w:proofErr w:type="gramEnd"/>
            <w:r w:rsidRPr="00FB6BBC">
              <w:rPr>
                <w:rFonts w:eastAsia="Times New Roman" w:cs="Times New Roman"/>
                <w:sz w:val="20"/>
                <w:szCs w:val="20"/>
              </w:rPr>
              <w:t xml:space="preserve"> интернет (договор № 3014-07/17 от </w:t>
            </w:r>
            <w:r w:rsidRPr="00FB6BBC">
              <w:rPr>
                <w:rFonts w:eastAsia="Times New Roman" w:cs="Times New Roman"/>
                <w:sz w:val="20"/>
                <w:szCs w:val="20"/>
              </w:rPr>
              <w:lastRenderedPageBreak/>
              <w:t>11.07.2017 г. на оказание услуг по предоставлению телематических услуг доступа к сети Интернет с АО "Компания ТрансТелеком". Срок действия документа: с "01" июля 2017 г. по "31" декабря 2017 г.).</w:t>
            </w:r>
          </w:p>
          <w:p w14:paraId="3A852DD1" w14:textId="77777777" w:rsidR="001B283A" w:rsidRPr="00FB6BBC" w:rsidRDefault="001B283A" w:rsidP="004405A0">
            <w:pPr>
              <w:jc w:val="both"/>
              <w:rPr>
                <w:rFonts w:eastAsia="Calibri" w:cs="Times New Roman"/>
                <w:sz w:val="20"/>
                <w:szCs w:val="20"/>
              </w:rPr>
            </w:pPr>
            <w:r w:rsidRPr="00FB6BBC">
              <w:rPr>
                <w:rFonts w:eastAsia="Calibri" w:cs="Times New Roman"/>
                <w:sz w:val="20"/>
                <w:szCs w:val="20"/>
              </w:rPr>
              <w:t>Microsoft (Windows, Excel, PowerPoint, Office) (договор на передачу прав №1484-04/18 (Лицензионное соглашение) от 15.03.2018г. с АО «Софт_лайн Трейд» на право использования программ для ЭВМ: Microsoft (Windows, Excel, PowerPoint, Office). Срок действия документа: 1 год);</w:t>
            </w:r>
          </w:p>
          <w:p w14:paraId="223B83F1" w14:textId="77777777" w:rsidR="001B283A" w:rsidRPr="00FB6BBC" w:rsidRDefault="001B283A" w:rsidP="004405A0">
            <w:pPr>
              <w:jc w:val="both"/>
              <w:rPr>
                <w:rFonts w:eastAsia="Calibri" w:cs="Times New Roman"/>
                <w:sz w:val="20"/>
                <w:szCs w:val="20"/>
              </w:rPr>
            </w:pPr>
            <w:r w:rsidRPr="00FB6BBC">
              <w:rPr>
                <w:rFonts w:eastAsia="Calibri" w:cs="Times New Roman"/>
                <w:sz w:val="20"/>
                <w:szCs w:val="20"/>
                <w:lang w:eastAsia="ru-RU"/>
              </w:rPr>
              <w:t>Предоставление</w:t>
            </w:r>
            <w:r w:rsidRPr="00FB6BBC">
              <w:rPr>
                <w:rFonts w:eastAsia="Calibri" w:cs="Times New Roman"/>
                <w:sz w:val="20"/>
                <w:szCs w:val="20"/>
              </w:rPr>
              <w:t xml:space="preserve"> телематических услуг к доступу сети Интернет (основной канал) (договор № 4069-08/18 от 08.08.2018г. на предоставление выделенного доступа к сети Интернет и объединения филиалов по технологии IP/VPN (основной канал) с ПОА Мобильные телесистемы". Срок действия документа: с "08" августа 2018 г. по "31" декабря 2018 г.); Предоставление телематических услуг доступа к сети Интернет (договор № 5608-10/18 от 26.10.2018г. на оказание услуг по предоставлению телематических услуг доступа к сети Интернет с АО "Компания ТрансТелеКом". Срок действия документа: с "26" октября 2018 г. по "31" декабря 2018 г.).</w:t>
            </w:r>
          </w:p>
          <w:p w14:paraId="6041864C" w14:textId="77777777" w:rsidR="001B283A" w:rsidRPr="00FB6BBC" w:rsidRDefault="001B283A" w:rsidP="004405A0">
            <w:pPr>
              <w:jc w:val="both"/>
              <w:rPr>
                <w:rFonts w:eastAsia="Calibri" w:cs="Times New Roman"/>
                <w:sz w:val="20"/>
                <w:szCs w:val="20"/>
                <w:lang w:eastAsia="ru-RU"/>
              </w:rPr>
            </w:pPr>
            <w:r w:rsidRPr="00FB6BBC">
              <w:rPr>
                <w:rFonts w:eastAsia="Calibri" w:cs="Times New Roman"/>
                <w:sz w:val="20"/>
                <w:szCs w:val="20"/>
                <w:lang w:eastAsia="ru-RU"/>
              </w:rPr>
              <w:t>Предоставление телематических услуг к доступу сети Интернет (основной канал) (договор № 975-03/19 от 12.03.2019 г. на услуги по предоставлению выделенного доступа к сети Интернет и объединения филиалов по технологии IP/VPN (основной канал) с ПАО «Ростелеком». Срок действия документа: с «12» марта 2019 г. по «31» декабря 2019 г.). Предоставление телематических услуг к доступу сети Интернет (резервный канал) (договор № 1931-04/19 от 24.04. 2019 г. на услуги по предоставлению выделенного доступа к сети Интернет и объединения филиалов по технологии IP/VPN (резервный канал) с ПАО «Мобильные ТелеСистемы". Срок действия документа: с «20» марта 2019 г. по «31» декабря 2019 г.).</w:t>
            </w:r>
          </w:p>
          <w:p w14:paraId="4CC9F1F7" w14:textId="77777777" w:rsidR="001B283A" w:rsidRPr="00FB6BBC" w:rsidRDefault="001B283A" w:rsidP="004405A0">
            <w:pPr>
              <w:jc w:val="both"/>
              <w:rPr>
                <w:rFonts w:eastAsia="Calibri" w:cs="Times New Roman"/>
                <w:sz w:val="20"/>
                <w:szCs w:val="20"/>
                <w:lang w:eastAsia="ru-RU"/>
              </w:rPr>
            </w:pPr>
            <w:r w:rsidRPr="00FB6BBC">
              <w:rPr>
                <w:rFonts w:eastAsia="Calibri" w:cs="Times New Roman"/>
                <w:sz w:val="20"/>
                <w:szCs w:val="20"/>
                <w:lang w:eastAsia="ru-RU"/>
              </w:rPr>
              <w:t>Microsoft (Windows, Office) (договор на передачу прав № 2019.86648 (Лицензионное соглашение) от 26.03.2019г. с АО «Софт-лайн Трейд» на право использования программ для ЭВМ: Microsoft (Windows, Office). Срок действия документа: 1 год (копия).</w:t>
            </w:r>
          </w:p>
          <w:p w14:paraId="7A548132" w14:textId="77777777" w:rsidR="001B283A" w:rsidRPr="00FB6BBC" w:rsidRDefault="001B283A" w:rsidP="004405A0">
            <w:pPr>
              <w:contextualSpacing/>
              <w:jc w:val="both"/>
              <w:rPr>
                <w:rFonts w:eastAsia="Calibri" w:cs="Times New Roman"/>
                <w:sz w:val="20"/>
                <w:szCs w:val="20"/>
              </w:rPr>
            </w:pPr>
            <w:r w:rsidRPr="00FB6BBC">
              <w:rPr>
                <w:rFonts w:eastAsia="Calibri" w:cs="Times New Roman"/>
                <w:sz w:val="20"/>
                <w:szCs w:val="20"/>
              </w:rPr>
              <w:t>Договор на передачу прав (Лицензионное соглашение) использования ПО для ЭВМ (14 наименований) с АО «СофтЛайн Трейд», №370728-ОТС от 26.03.2020 г</w:t>
            </w:r>
          </w:p>
          <w:p w14:paraId="16ED4DA8" w14:textId="77777777" w:rsidR="001B283A" w:rsidRPr="00FB6BBC" w:rsidRDefault="001B283A" w:rsidP="004405A0">
            <w:pPr>
              <w:contextualSpacing/>
              <w:jc w:val="both"/>
              <w:rPr>
                <w:rFonts w:eastAsia="Calibri" w:cs="Times New Roman"/>
                <w:sz w:val="20"/>
                <w:szCs w:val="20"/>
                <w:lang w:eastAsia="ru-RU"/>
              </w:rPr>
            </w:pPr>
            <w:r w:rsidRPr="00FB6BBC">
              <w:rPr>
                <w:rFonts w:eastAsia="Calibri" w:cs="Times New Roman"/>
                <w:sz w:val="20"/>
                <w:szCs w:val="20"/>
                <w:lang w:eastAsia="ru-RU"/>
              </w:rPr>
              <w:t>Предоставление выделенного доступа к сети интернет (договор № 714000028902 от 11.02.2020 на оказание услуг по предоставлению выделенного доступа к сети Интернет с ПАО «Ростелеком» с «01» января 2020 г. по «31» декабря 2020 г.).</w:t>
            </w:r>
          </w:p>
          <w:p w14:paraId="28C8EE7D" w14:textId="77777777" w:rsidR="001B283A" w:rsidRPr="00FB6BBC" w:rsidRDefault="001B283A" w:rsidP="004405A0">
            <w:pPr>
              <w:tabs>
                <w:tab w:val="left" w:pos="0"/>
              </w:tabs>
              <w:contextualSpacing/>
              <w:jc w:val="both"/>
              <w:rPr>
                <w:rFonts w:eastAsia="Calibri" w:cs="Times New Roman"/>
                <w:sz w:val="20"/>
                <w:szCs w:val="20"/>
              </w:rPr>
            </w:pPr>
            <w:r w:rsidRPr="00FB6BBC">
              <w:rPr>
                <w:rFonts w:eastAsia="Calibri" w:cs="Times New Roman"/>
                <w:sz w:val="20"/>
                <w:szCs w:val="20"/>
              </w:rPr>
              <w:t>Предоставление телематических услуг доступа к сети интернет (договор № 114302223348 от 01.01.2020 г. на оказание услуг связи с ПАО "Мобильные ТелеСистемы". Срок действия документа: 1 год.);</w:t>
            </w:r>
          </w:p>
          <w:p w14:paraId="50AF56EA" w14:textId="3151D5E8" w:rsidR="001B283A" w:rsidRPr="00FB6BBC" w:rsidRDefault="001B283A" w:rsidP="002F063B">
            <w:pPr>
              <w:spacing w:after="160" w:line="259" w:lineRule="auto"/>
              <w:jc w:val="both"/>
              <w:rPr>
                <w:rFonts w:eastAsia="Calibri" w:cs="Times New Roman"/>
                <w:sz w:val="20"/>
                <w:szCs w:val="20"/>
              </w:rPr>
            </w:pPr>
            <w:r w:rsidRPr="00FB6BBC">
              <w:rPr>
                <w:rFonts w:eastAsia="Calibri" w:cs="Times New Roman"/>
                <w:sz w:val="20"/>
                <w:szCs w:val="20"/>
              </w:rPr>
              <w:t>Договор №377328 –ОТС от 07.07.2020 г. на оказание услуг по сопровождению Электронного периодического справочника «Система Гарант» с ИП Иванов Айсен Александрович со сроком действия на 12 (двенадцать месяцев с момента заключения договора.</w:t>
            </w:r>
          </w:p>
        </w:tc>
        <w:tc>
          <w:tcPr>
            <w:tcW w:w="3260" w:type="dxa"/>
            <w:tcBorders>
              <w:top w:val="single" w:sz="4" w:space="0" w:color="auto"/>
              <w:left w:val="single" w:sz="4" w:space="0" w:color="auto"/>
              <w:bottom w:val="single" w:sz="4" w:space="0" w:color="auto"/>
            </w:tcBorders>
          </w:tcPr>
          <w:p w14:paraId="515F42EA" w14:textId="102EEF7A" w:rsidR="001B283A" w:rsidRPr="00FB6BBC" w:rsidRDefault="001B283A" w:rsidP="004134F1">
            <w:pPr>
              <w:rPr>
                <w:rFonts w:eastAsia="Times New Roman" w:cs="Times New Roman"/>
                <w:sz w:val="20"/>
                <w:szCs w:val="20"/>
                <w:u w:val="single"/>
              </w:rPr>
            </w:pPr>
            <w:r w:rsidRPr="00FB6BBC">
              <w:rPr>
                <w:sz w:val="20"/>
                <w:szCs w:val="20"/>
                <w:shd w:val="clear" w:color="auto" w:fill="FFFFFF"/>
              </w:rPr>
              <w:lastRenderedPageBreak/>
              <w:t xml:space="preserve">677000, Республика Саха (Якутия), </w:t>
            </w:r>
            <w:r w:rsidRPr="00FB6BBC">
              <w:rPr>
                <w:rFonts w:eastAsia="Times New Roman" w:cs="Times New Roman"/>
                <w:sz w:val="20"/>
                <w:szCs w:val="20"/>
              </w:rPr>
              <w:t>г. Якутск, ул. Белинского, д.58 Б</w:t>
            </w:r>
          </w:p>
          <w:p w14:paraId="51648D34" w14:textId="77777777" w:rsidR="001B283A" w:rsidRPr="00FB6BBC" w:rsidRDefault="001B283A" w:rsidP="004405A0">
            <w:pPr>
              <w:jc w:val="both"/>
              <w:rPr>
                <w:rFonts w:cs="Times New Roman"/>
                <w:sz w:val="20"/>
                <w:szCs w:val="20"/>
              </w:rPr>
            </w:pPr>
          </w:p>
          <w:p w14:paraId="71A620E7" w14:textId="46F21D8D" w:rsidR="001B283A" w:rsidRPr="00FB6BBC" w:rsidRDefault="001B283A" w:rsidP="004405A0">
            <w:pPr>
              <w:jc w:val="both"/>
              <w:rPr>
                <w:rFonts w:cs="Times New Roman"/>
                <w:sz w:val="20"/>
                <w:szCs w:val="20"/>
              </w:rPr>
            </w:pPr>
          </w:p>
        </w:tc>
      </w:tr>
      <w:tr w:rsidR="001B283A" w:rsidRPr="00FB6BBC" w14:paraId="7A0BC27C" w14:textId="77777777" w:rsidTr="00E8661E">
        <w:tblPrEx>
          <w:tblLook w:val="04A0" w:firstRow="1" w:lastRow="0" w:firstColumn="1" w:lastColumn="0" w:noHBand="0" w:noVBand="1"/>
        </w:tblPrEx>
        <w:trPr>
          <w:trHeight w:val="106"/>
        </w:trPr>
        <w:tc>
          <w:tcPr>
            <w:tcW w:w="677" w:type="dxa"/>
            <w:vMerge/>
            <w:shd w:val="clear" w:color="auto" w:fill="auto"/>
          </w:tcPr>
          <w:p w14:paraId="5C01DA67" w14:textId="61EC9460" w:rsidR="001B283A" w:rsidRPr="00FB6BBC" w:rsidRDefault="001B283A" w:rsidP="004405A0">
            <w:pPr>
              <w:jc w:val="both"/>
              <w:rPr>
                <w:rFonts w:cs="Times New Roman"/>
                <w:sz w:val="20"/>
                <w:szCs w:val="20"/>
              </w:rPr>
            </w:pPr>
          </w:p>
        </w:tc>
        <w:tc>
          <w:tcPr>
            <w:tcW w:w="2583" w:type="dxa"/>
            <w:vMerge/>
            <w:tcBorders>
              <w:left w:val="single" w:sz="4" w:space="0" w:color="auto"/>
              <w:bottom w:val="single" w:sz="4" w:space="0" w:color="auto"/>
              <w:right w:val="single" w:sz="4" w:space="0" w:color="auto"/>
            </w:tcBorders>
            <w:noWrap/>
          </w:tcPr>
          <w:p w14:paraId="4E2480A7" w14:textId="661DA783" w:rsidR="001B283A" w:rsidRPr="00FB6BBC" w:rsidRDefault="001B283A" w:rsidP="004405A0">
            <w:pPr>
              <w:jc w:val="both"/>
              <w:rPr>
                <w:rFonts w:eastAsia="Times New Roman" w:cs="Times New Roman"/>
                <w:sz w:val="20"/>
                <w:szCs w:val="20"/>
              </w:rPr>
            </w:pPr>
          </w:p>
        </w:tc>
        <w:tc>
          <w:tcPr>
            <w:tcW w:w="8364" w:type="dxa"/>
            <w:tcBorders>
              <w:top w:val="single" w:sz="4" w:space="0" w:color="auto"/>
              <w:left w:val="single" w:sz="4" w:space="0" w:color="auto"/>
              <w:bottom w:val="single" w:sz="4" w:space="0" w:color="auto"/>
            </w:tcBorders>
            <w:vAlign w:val="center"/>
          </w:tcPr>
          <w:p w14:paraId="64D9AACE" w14:textId="77777777" w:rsidR="001B283A" w:rsidRPr="00FB6BBC" w:rsidRDefault="001B283A" w:rsidP="0065784E">
            <w:pPr>
              <w:jc w:val="both"/>
              <w:rPr>
                <w:rFonts w:eastAsia="Calibri" w:cs="Times New Roman"/>
                <w:sz w:val="20"/>
                <w:szCs w:val="20"/>
              </w:rPr>
            </w:pPr>
            <w:r w:rsidRPr="00FB6BBC">
              <w:rPr>
                <w:rFonts w:eastAsia="Calibri" w:cs="Times New Roman"/>
                <w:sz w:val="20"/>
                <w:szCs w:val="20"/>
              </w:rPr>
              <w:t>Помещение для хранения и профилактического обслуживания учебного оборудования (№414а)</w:t>
            </w:r>
          </w:p>
          <w:p w14:paraId="0D7A7F66" w14:textId="77777777" w:rsidR="001B283A" w:rsidRPr="00FB6BBC" w:rsidRDefault="001B283A" w:rsidP="0065784E">
            <w:pPr>
              <w:rPr>
                <w:rFonts w:eastAsia="Times New Roman" w:cs="Times New Roman"/>
                <w:sz w:val="20"/>
                <w:szCs w:val="20"/>
                <w:u w:val="single"/>
              </w:rPr>
            </w:pPr>
            <w:r w:rsidRPr="00FB6BBC">
              <w:rPr>
                <w:rFonts w:eastAsia="Times New Roman" w:cs="Times New Roman"/>
                <w:sz w:val="20"/>
                <w:szCs w:val="20"/>
                <w:u w:val="single"/>
              </w:rPr>
              <w:lastRenderedPageBreak/>
              <w:t>Перечень основного оборудования, учебно-наглядных пособий:</w:t>
            </w:r>
          </w:p>
          <w:p w14:paraId="69685B56" w14:textId="2F762860" w:rsidR="001B283A" w:rsidRPr="00FB6BBC" w:rsidRDefault="001B283A" w:rsidP="0065784E">
            <w:pPr>
              <w:jc w:val="both"/>
              <w:rPr>
                <w:rFonts w:cs="Times New Roman"/>
                <w:sz w:val="20"/>
                <w:szCs w:val="20"/>
              </w:rPr>
            </w:pPr>
            <w:r w:rsidRPr="00FB6BBC">
              <w:rPr>
                <w:rFonts w:eastAsia="Calibri" w:cs="Times New Roman"/>
                <w:sz w:val="20"/>
                <w:szCs w:val="20"/>
              </w:rPr>
              <w:t>Фотокамера Canon (1), Штатив для камеры Manfrotto (1), Видеокамера Canon (1), Проектор BenQ (1), Ноутбук Asus (1), Шкаф металлический (1), Устройство многофункциональное HP LaserJet (1), Радиомикрофон (1), Копир-принтер-сканер Canon (1), Комплект акустической системы (2), Усилитель (1), Копир-принтер-сканер-факс Canon (1), Ноутбук Asus (1), Ноутбук Lenovo (2), Проектор BENQ (3), Мультимедиа-проектор Toshiba (1), Экран проекционный (1), Документ камера (1), Кресло (1), Стол (2), Тумба (1), Шкаф плательный (1), Шкаф для пособий (1)</w:t>
            </w:r>
          </w:p>
        </w:tc>
        <w:tc>
          <w:tcPr>
            <w:tcW w:w="3260" w:type="dxa"/>
            <w:tcBorders>
              <w:top w:val="single" w:sz="4" w:space="0" w:color="auto"/>
              <w:left w:val="single" w:sz="4" w:space="0" w:color="auto"/>
            </w:tcBorders>
          </w:tcPr>
          <w:p w14:paraId="6384D5D2" w14:textId="25D21333" w:rsidR="001B283A" w:rsidRPr="00FB6BBC" w:rsidRDefault="001B283A" w:rsidP="004134F1">
            <w:pPr>
              <w:rPr>
                <w:sz w:val="20"/>
                <w:szCs w:val="20"/>
                <w:shd w:val="clear" w:color="auto" w:fill="FFFFFF"/>
              </w:rPr>
            </w:pPr>
            <w:r w:rsidRPr="00FB6BBC">
              <w:rPr>
                <w:rFonts w:eastAsia="Calibri" w:cs="Times New Roman"/>
                <w:sz w:val="20"/>
                <w:szCs w:val="20"/>
              </w:rPr>
              <w:lastRenderedPageBreak/>
              <w:t>677000, Республика Саха (Якутия), г. Якутск, ул. Белинского, д. 58</w:t>
            </w:r>
          </w:p>
        </w:tc>
      </w:tr>
    </w:tbl>
    <w:p w14:paraId="68158D0F" w14:textId="1D7C1C33" w:rsidR="00E01AB5" w:rsidRPr="00AE7DD2" w:rsidRDefault="00E01AB5" w:rsidP="005C43F3">
      <w:pPr>
        <w:jc w:val="both"/>
        <w:rPr>
          <w:rFonts w:cs="Times New Roman"/>
          <w:sz w:val="22"/>
        </w:rPr>
      </w:pPr>
    </w:p>
    <w:p w14:paraId="3D52A13A" w14:textId="25FFF99A" w:rsidR="001F5728" w:rsidRPr="00AE7DD2" w:rsidRDefault="001F5728" w:rsidP="005C43F3">
      <w:pPr>
        <w:jc w:val="both"/>
        <w:rPr>
          <w:rFonts w:cs="Times New Roman"/>
          <w:sz w:val="22"/>
        </w:rPr>
      </w:pPr>
    </w:p>
    <w:p w14:paraId="68174004" w14:textId="5EFFC6B2" w:rsidR="001F5728" w:rsidRPr="00AE7DD2" w:rsidRDefault="001F5728" w:rsidP="005C43F3">
      <w:pPr>
        <w:jc w:val="both"/>
        <w:rPr>
          <w:rFonts w:cs="Times New Roman"/>
          <w:sz w:val="22"/>
        </w:rPr>
      </w:pPr>
    </w:p>
    <w:p w14:paraId="31D09C17" w14:textId="77777777" w:rsidR="001F5728" w:rsidRPr="00AE7DD2" w:rsidRDefault="001F5728" w:rsidP="005C43F3">
      <w:pPr>
        <w:spacing w:after="160" w:line="259" w:lineRule="auto"/>
        <w:jc w:val="both"/>
        <w:rPr>
          <w:rFonts w:eastAsia="Calibri" w:cs="Times New Roman"/>
          <w:sz w:val="22"/>
          <w:u w:val="single"/>
          <w:lang w:eastAsia="ru-RU"/>
        </w:rPr>
      </w:pPr>
    </w:p>
    <w:p w14:paraId="1576946D" w14:textId="77777777" w:rsidR="001F5728" w:rsidRPr="00AE7DD2" w:rsidRDefault="001F5728" w:rsidP="005C43F3">
      <w:pPr>
        <w:jc w:val="both"/>
        <w:rPr>
          <w:rFonts w:cs="Times New Roman"/>
          <w:sz w:val="22"/>
        </w:rPr>
      </w:pPr>
    </w:p>
    <w:sectPr w:rsidR="001F5728" w:rsidRPr="00AE7DD2" w:rsidSect="0006648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D706A"/>
    <w:rsid w:val="000003CC"/>
    <w:rsid w:val="000008D9"/>
    <w:rsid w:val="00001005"/>
    <w:rsid w:val="000010DF"/>
    <w:rsid w:val="00007EBB"/>
    <w:rsid w:val="00010BD2"/>
    <w:rsid w:val="00013B08"/>
    <w:rsid w:val="000174BA"/>
    <w:rsid w:val="00033E9D"/>
    <w:rsid w:val="00034D96"/>
    <w:rsid w:val="00043B17"/>
    <w:rsid w:val="00044540"/>
    <w:rsid w:val="00044678"/>
    <w:rsid w:val="00045C79"/>
    <w:rsid w:val="00052859"/>
    <w:rsid w:val="000528E5"/>
    <w:rsid w:val="00053B18"/>
    <w:rsid w:val="00062184"/>
    <w:rsid w:val="00063F07"/>
    <w:rsid w:val="00064956"/>
    <w:rsid w:val="00064BCE"/>
    <w:rsid w:val="00066487"/>
    <w:rsid w:val="00067A40"/>
    <w:rsid w:val="0007280E"/>
    <w:rsid w:val="0007630C"/>
    <w:rsid w:val="00080C2E"/>
    <w:rsid w:val="0008235C"/>
    <w:rsid w:val="00092656"/>
    <w:rsid w:val="0009476D"/>
    <w:rsid w:val="00095AC5"/>
    <w:rsid w:val="000A3301"/>
    <w:rsid w:val="000A6222"/>
    <w:rsid w:val="000A6C72"/>
    <w:rsid w:val="000A74E1"/>
    <w:rsid w:val="000B4BD2"/>
    <w:rsid w:val="000B5022"/>
    <w:rsid w:val="000B7085"/>
    <w:rsid w:val="000C4C80"/>
    <w:rsid w:val="000D1189"/>
    <w:rsid w:val="000D15DC"/>
    <w:rsid w:val="000D4896"/>
    <w:rsid w:val="000D51EE"/>
    <w:rsid w:val="000D706A"/>
    <w:rsid w:val="000E0CAB"/>
    <w:rsid w:val="000E2657"/>
    <w:rsid w:val="000E5874"/>
    <w:rsid w:val="000E7ACA"/>
    <w:rsid w:val="000F1E81"/>
    <w:rsid w:val="000F31F5"/>
    <w:rsid w:val="000F372E"/>
    <w:rsid w:val="000F3828"/>
    <w:rsid w:val="000F4428"/>
    <w:rsid w:val="000F4E0C"/>
    <w:rsid w:val="000F7FDE"/>
    <w:rsid w:val="0010136D"/>
    <w:rsid w:val="001026DB"/>
    <w:rsid w:val="00104D13"/>
    <w:rsid w:val="00110C6A"/>
    <w:rsid w:val="001148BD"/>
    <w:rsid w:val="001162FB"/>
    <w:rsid w:val="00134C5E"/>
    <w:rsid w:val="0014058A"/>
    <w:rsid w:val="001423BF"/>
    <w:rsid w:val="0015050F"/>
    <w:rsid w:val="00150A83"/>
    <w:rsid w:val="001519B0"/>
    <w:rsid w:val="00160DB8"/>
    <w:rsid w:val="0016125A"/>
    <w:rsid w:val="00161B55"/>
    <w:rsid w:val="001645D5"/>
    <w:rsid w:val="00165BD6"/>
    <w:rsid w:val="00165D15"/>
    <w:rsid w:val="00165D4B"/>
    <w:rsid w:val="00170BE7"/>
    <w:rsid w:val="00172F29"/>
    <w:rsid w:val="00173E89"/>
    <w:rsid w:val="00174802"/>
    <w:rsid w:val="00180065"/>
    <w:rsid w:val="00182BDC"/>
    <w:rsid w:val="00184E00"/>
    <w:rsid w:val="0018797E"/>
    <w:rsid w:val="0019051B"/>
    <w:rsid w:val="00191B33"/>
    <w:rsid w:val="00192B87"/>
    <w:rsid w:val="00192FF4"/>
    <w:rsid w:val="00193B75"/>
    <w:rsid w:val="00195821"/>
    <w:rsid w:val="001A188E"/>
    <w:rsid w:val="001A39C3"/>
    <w:rsid w:val="001B20BC"/>
    <w:rsid w:val="001B283A"/>
    <w:rsid w:val="001B2EB1"/>
    <w:rsid w:val="001C1024"/>
    <w:rsid w:val="001C587E"/>
    <w:rsid w:val="001D0277"/>
    <w:rsid w:val="001E386B"/>
    <w:rsid w:val="001F5728"/>
    <w:rsid w:val="001F79CC"/>
    <w:rsid w:val="00216AD0"/>
    <w:rsid w:val="00226C8F"/>
    <w:rsid w:val="002274BE"/>
    <w:rsid w:val="00247B09"/>
    <w:rsid w:val="00260FCE"/>
    <w:rsid w:val="0028099D"/>
    <w:rsid w:val="00282F7E"/>
    <w:rsid w:val="00287A5D"/>
    <w:rsid w:val="00287FEE"/>
    <w:rsid w:val="00290878"/>
    <w:rsid w:val="00294E04"/>
    <w:rsid w:val="00296769"/>
    <w:rsid w:val="002A004F"/>
    <w:rsid w:val="002B489B"/>
    <w:rsid w:val="002C0A17"/>
    <w:rsid w:val="002C22DE"/>
    <w:rsid w:val="002C44BC"/>
    <w:rsid w:val="002C4871"/>
    <w:rsid w:val="002D2E1D"/>
    <w:rsid w:val="002D6A6D"/>
    <w:rsid w:val="002E2545"/>
    <w:rsid w:val="002E44DB"/>
    <w:rsid w:val="002E7AFB"/>
    <w:rsid w:val="002F063B"/>
    <w:rsid w:val="002F1A68"/>
    <w:rsid w:val="002F4DF5"/>
    <w:rsid w:val="003001E0"/>
    <w:rsid w:val="0031429C"/>
    <w:rsid w:val="00315496"/>
    <w:rsid w:val="003172B0"/>
    <w:rsid w:val="003208CA"/>
    <w:rsid w:val="0033263B"/>
    <w:rsid w:val="00333F06"/>
    <w:rsid w:val="00334885"/>
    <w:rsid w:val="00341B35"/>
    <w:rsid w:val="00352D77"/>
    <w:rsid w:val="00355299"/>
    <w:rsid w:val="00361D73"/>
    <w:rsid w:val="00361FCE"/>
    <w:rsid w:val="00362ED3"/>
    <w:rsid w:val="003650D2"/>
    <w:rsid w:val="00365666"/>
    <w:rsid w:val="00371A59"/>
    <w:rsid w:val="00376E5F"/>
    <w:rsid w:val="0037731B"/>
    <w:rsid w:val="00382119"/>
    <w:rsid w:val="00383D37"/>
    <w:rsid w:val="003855E9"/>
    <w:rsid w:val="00387756"/>
    <w:rsid w:val="0039389D"/>
    <w:rsid w:val="0039420E"/>
    <w:rsid w:val="00397AD3"/>
    <w:rsid w:val="003A4AC8"/>
    <w:rsid w:val="003A6D75"/>
    <w:rsid w:val="003B09EF"/>
    <w:rsid w:val="003B53A4"/>
    <w:rsid w:val="003B61A9"/>
    <w:rsid w:val="003B69B2"/>
    <w:rsid w:val="003C6466"/>
    <w:rsid w:val="003D307A"/>
    <w:rsid w:val="003D6D97"/>
    <w:rsid w:val="003D6F9E"/>
    <w:rsid w:val="003E4C06"/>
    <w:rsid w:val="003F67BC"/>
    <w:rsid w:val="003F7ADF"/>
    <w:rsid w:val="004002EB"/>
    <w:rsid w:val="00403100"/>
    <w:rsid w:val="004074B2"/>
    <w:rsid w:val="00407CE7"/>
    <w:rsid w:val="004131B6"/>
    <w:rsid w:val="004134F1"/>
    <w:rsid w:val="00414CDE"/>
    <w:rsid w:val="00414D91"/>
    <w:rsid w:val="00414EC5"/>
    <w:rsid w:val="00423EBE"/>
    <w:rsid w:val="00423F24"/>
    <w:rsid w:val="00430512"/>
    <w:rsid w:val="0043150E"/>
    <w:rsid w:val="00431881"/>
    <w:rsid w:val="004330B5"/>
    <w:rsid w:val="00435053"/>
    <w:rsid w:val="00435C3D"/>
    <w:rsid w:val="004405A0"/>
    <w:rsid w:val="00440A83"/>
    <w:rsid w:val="0044720A"/>
    <w:rsid w:val="0045015D"/>
    <w:rsid w:val="00452B9D"/>
    <w:rsid w:val="004530C1"/>
    <w:rsid w:val="00455E37"/>
    <w:rsid w:val="004563CD"/>
    <w:rsid w:val="00464F4A"/>
    <w:rsid w:val="00465363"/>
    <w:rsid w:val="00467E24"/>
    <w:rsid w:val="00471156"/>
    <w:rsid w:val="00474916"/>
    <w:rsid w:val="00481F70"/>
    <w:rsid w:val="00482E8E"/>
    <w:rsid w:val="00486E03"/>
    <w:rsid w:val="00490986"/>
    <w:rsid w:val="004912C6"/>
    <w:rsid w:val="00496623"/>
    <w:rsid w:val="00497880"/>
    <w:rsid w:val="00497BEB"/>
    <w:rsid w:val="004A3827"/>
    <w:rsid w:val="004B056F"/>
    <w:rsid w:val="004C21FE"/>
    <w:rsid w:val="004C3FC5"/>
    <w:rsid w:val="004C4D15"/>
    <w:rsid w:val="004C6AAE"/>
    <w:rsid w:val="004E137B"/>
    <w:rsid w:val="004E3850"/>
    <w:rsid w:val="004E6F92"/>
    <w:rsid w:val="004E7275"/>
    <w:rsid w:val="004F0F50"/>
    <w:rsid w:val="004F3140"/>
    <w:rsid w:val="004F4608"/>
    <w:rsid w:val="004F54CF"/>
    <w:rsid w:val="004F6053"/>
    <w:rsid w:val="00506C4A"/>
    <w:rsid w:val="00510DC8"/>
    <w:rsid w:val="0051153F"/>
    <w:rsid w:val="0051655F"/>
    <w:rsid w:val="005166D2"/>
    <w:rsid w:val="00516FC1"/>
    <w:rsid w:val="0052093E"/>
    <w:rsid w:val="005249EA"/>
    <w:rsid w:val="00531B8B"/>
    <w:rsid w:val="00532FF3"/>
    <w:rsid w:val="00533B7A"/>
    <w:rsid w:val="00534191"/>
    <w:rsid w:val="00536327"/>
    <w:rsid w:val="0054533E"/>
    <w:rsid w:val="00546CB5"/>
    <w:rsid w:val="00547AE7"/>
    <w:rsid w:val="00550010"/>
    <w:rsid w:val="005504CA"/>
    <w:rsid w:val="00553928"/>
    <w:rsid w:val="00554518"/>
    <w:rsid w:val="005575AA"/>
    <w:rsid w:val="00560DA8"/>
    <w:rsid w:val="00561F09"/>
    <w:rsid w:val="00566164"/>
    <w:rsid w:val="00567A60"/>
    <w:rsid w:val="00572AB0"/>
    <w:rsid w:val="00573C16"/>
    <w:rsid w:val="00576FDD"/>
    <w:rsid w:val="00577EF9"/>
    <w:rsid w:val="00583A95"/>
    <w:rsid w:val="0058427E"/>
    <w:rsid w:val="00584561"/>
    <w:rsid w:val="00585B50"/>
    <w:rsid w:val="00587016"/>
    <w:rsid w:val="00590CB1"/>
    <w:rsid w:val="00594322"/>
    <w:rsid w:val="005A12B1"/>
    <w:rsid w:val="005A1829"/>
    <w:rsid w:val="005A2CAB"/>
    <w:rsid w:val="005A62DA"/>
    <w:rsid w:val="005B2D6F"/>
    <w:rsid w:val="005B6E23"/>
    <w:rsid w:val="005C11FF"/>
    <w:rsid w:val="005C43C5"/>
    <w:rsid w:val="005C43F3"/>
    <w:rsid w:val="005C6D78"/>
    <w:rsid w:val="005D1098"/>
    <w:rsid w:val="005E3D49"/>
    <w:rsid w:val="005E4E73"/>
    <w:rsid w:val="005E5BB7"/>
    <w:rsid w:val="005F3AE8"/>
    <w:rsid w:val="005F54C2"/>
    <w:rsid w:val="006147E4"/>
    <w:rsid w:val="00614F81"/>
    <w:rsid w:val="006166D9"/>
    <w:rsid w:val="00620A80"/>
    <w:rsid w:val="00624385"/>
    <w:rsid w:val="00627FA3"/>
    <w:rsid w:val="006374B4"/>
    <w:rsid w:val="00640756"/>
    <w:rsid w:val="0064519D"/>
    <w:rsid w:val="006509F4"/>
    <w:rsid w:val="006559AD"/>
    <w:rsid w:val="006564B0"/>
    <w:rsid w:val="0065784E"/>
    <w:rsid w:val="00676727"/>
    <w:rsid w:val="00680879"/>
    <w:rsid w:val="0069150B"/>
    <w:rsid w:val="00696876"/>
    <w:rsid w:val="00697856"/>
    <w:rsid w:val="00697A90"/>
    <w:rsid w:val="006A6F4B"/>
    <w:rsid w:val="006A73C8"/>
    <w:rsid w:val="006B04AF"/>
    <w:rsid w:val="006B167F"/>
    <w:rsid w:val="006B28D0"/>
    <w:rsid w:val="006B3D0E"/>
    <w:rsid w:val="006B7EC2"/>
    <w:rsid w:val="006C046F"/>
    <w:rsid w:val="006C328F"/>
    <w:rsid w:val="006C65FF"/>
    <w:rsid w:val="006D4015"/>
    <w:rsid w:val="006D434D"/>
    <w:rsid w:val="006D4A17"/>
    <w:rsid w:val="006E15DE"/>
    <w:rsid w:val="006E259C"/>
    <w:rsid w:val="006E73DB"/>
    <w:rsid w:val="006E758B"/>
    <w:rsid w:val="006F0115"/>
    <w:rsid w:val="006F07A5"/>
    <w:rsid w:val="006F433A"/>
    <w:rsid w:val="006F452D"/>
    <w:rsid w:val="007002DC"/>
    <w:rsid w:val="00707636"/>
    <w:rsid w:val="00714EB9"/>
    <w:rsid w:val="00721061"/>
    <w:rsid w:val="0072195A"/>
    <w:rsid w:val="00722400"/>
    <w:rsid w:val="00730564"/>
    <w:rsid w:val="00731083"/>
    <w:rsid w:val="00731A33"/>
    <w:rsid w:val="00733ACF"/>
    <w:rsid w:val="007346D3"/>
    <w:rsid w:val="0073575E"/>
    <w:rsid w:val="00752130"/>
    <w:rsid w:val="0075481C"/>
    <w:rsid w:val="00757D1E"/>
    <w:rsid w:val="00764127"/>
    <w:rsid w:val="0077130D"/>
    <w:rsid w:val="00773762"/>
    <w:rsid w:val="00783D62"/>
    <w:rsid w:val="00791E6E"/>
    <w:rsid w:val="00795C92"/>
    <w:rsid w:val="0079670A"/>
    <w:rsid w:val="007A4043"/>
    <w:rsid w:val="007A759B"/>
    <w:rsid w:val="007B05CC"/>
    <w:rsid w:val="007C0518"/>
    <w:rsid w:val="007C5CD0"/>
    <w:rsid w:val="007C7604"/>
    <w:rsid w:val="007D30D5"/>
    <w:rsid w:val="007D3D5A"/>
    <w:rsid w:val="007D60C8"/>
    <w:rsid w:val="007E03A4"/>
    <w:rsid w:val="007E166C"/>
    <w:rsid w:val="007E4874"/>
    <w:rsid w:val="007E4CB0"/>
    <w:rsid w:val="007E5480"/>
    <w:rsid w:val="007E5A30"/>
    <w:rsid w:val="007F60F7"/>
    <w:rsid w:val="0080325A"/>
    <w:rsid w:val="00806C55"/>
    <w:rsid w:val="00812719"/>
    <w:rsid w:val="00813455"/>
    <w:rsid w:val="00814B38"/>
    <w:rsid w:val="00817A04"/>
    <w:rsid w:val="00821932"/>
    <w:rsid w:val="00821963"/>
    <w:rsid w:val="00826A29"/>
    <w:rsid w:val="00831CFA"/>
    <w:rsid w:val="008407B8"/>
    <w:rsid w:val="00841E0C"/>
    <w:rsid w:val="00843BA1"/>
    <w:rsid w:val="0085346B"/>
    <w:rsid w:val="008536D1"/>
    <w:rsid w:val="00855D9D"/>
    <w:rsid w:val="00861D5B"/>
    <w:rsid w:val="00861E6F"/>
    <w:rsid w:val="0086206B"/>
    <w:rsid w:val="00863708"/>
    <w:rsid w:val="00864087"/>
    <w:rsid w:val="008666C4"/>
    <w:rsid w:val="00867CB1"/>
    <w:rsid w:val="00867E78"/>
    <w:rsid w:val="00870496"/>
    <w:rsid w:val="008723CB"/>
    <w:rsid w:val="00877802"/>
    <w:rsid w:val="00882077"/>
    <w:rsid w:val="00882A9A"/>
    <w:rsid w:val="00884D66"/>
    <w:rsid w:val="00884FB3"/>
    <w:rsid w:val="00886DE8"/>
    <w:rsid w:val="008918A2"/>
    <w:rsid w:val="0089751D"/>
    <w:rsid w:val="008A621A"/>
    <w:rsid w:val="008B3B0D"/>
    <w:rsid w:val="008B6581"/>
    <w:rsid w:val="008B70B6"/>
    <w:rsid w:val="008C07BC"/>
    <w:rsid w:val="008C0D96"/>
    <w:rsid w:val="008C5B1F"/>
    <w:rsid w:val="008C5B4C"/>
    <w:rsid w:val="008D3110"/>
    <w:rsid w:val="008D3C02"/>
    <w:rsid w:val="008D5243"/>
    <w:rsid w:val="008D7FCC"/>
    <w:rsid w:val="008F0195"/>
    <w:rsid w:val="008F025C"/>
    <w:rsid w:val="008F585D"/>
    <w:rsid w:val="0090266C"/>
    <w:rsid w:val="00904A08"/>
    <w:rsid w:val="00905280"/>
    <w:rsid w:val="00912316"/>
    <w:rsid w:val="00916E51"/>
    <w:rsid w:val="00930D4A"/>
    <w:rsid w:val="00930E1C"/>
    <w:rsid w:val="00932002"/>
    <w:rsid w:val="00936126"/>
    <w:rsid w:val="00942120"/>
    <w:rsid w:val="009453DD"/>
    <w:rsid w:val="009457AE"/>
    <w:rsid w:val="009524D9"/>
    <w:rsid w:val="00955F4D"/>
    <w:rsid w:val="00956344"/>
    <w:rsid w:val="00963032"/>
    <w:rsid w:val="00965A81"/>
    <w:rsid w:val="0098122D"/>
    <w:rsid w:val="00983277"/>
    <w:rsid w:val="009857E6"/>
    <w:rsid w:val="00985D5F"/>
    <w:rsid w:val="00990DDB"/>
    <w:rsid w:val="009955DA"/>
    <w:rsid w:val="00997FE0"/>
    <w:rsid w:val="009A30B9"/>
    <w:rsid w:val="009A3CD0"/>
    <w:rsid w:val="009B2535"/>
    <w:rsid w:val="009B334C"/>
    <w:rsid w:val="009B7528"/>
    <w:rsid w:val="009B7C04"/>
    <w:rsid w:val="009C1DA4"/>
    <w:rsid w:val="009C4268"/>
    <w:rsid w:val="009C5722"/>
    <w:rsid w:val="009C6106"/>
    <w:rsid w:val="009D6CB4"/>
    <w:rsid w:val="009E0629"/>
    <w:rsid w:val="009E672F"/>
    <w:rsid w:val="00A0010E"/>
    <w:rsid w:val="00A00150"/>
    <w:rsid w:val="00A00452"/>
    <w:rsid w:val="00A0053C"/>
    <w:rsid w:val="00A0426B"/>
    <w:rsid w:val="00A04C8E"/>
    <w:rsid w:val="00A0601D"/>
    <w:rsid w:val="00A072BF"/>
    <w:rsid w:val="00A0762E"/>
    <w:rsid w:val="00A15DD9"/>
    <w:rsid w:val="00A15DE2"/>
    <w:rsid w:val="00A21D75"/>
    <w:rsid w:val="00A411BF"/>
    <w:rsid w:val="00A42D20"/>
    <w:rsid w:val="00A51389"/>
    <w:rsid w:val="00A52D4C"/>
    <w:rsid w:val="00A556D4"/>
    <w:rsid w:val="00A60293"/>
    <w:rsid w:val="00A65B70"/>
    <w:rsid w:val="00A73B9C"/>
    <w:rsid w:val="00A73D5D"/>
    <w:rsid w:val="00A76BF7"/>
    <w:rsid w:val="00A80E95"/>
    <w:rsid w:val="00A80FDA"/>
    <w:rsid w:val="00A91247"/>
    <w:rsid w:val="00A97986"/>
    <w:rsid w:val="00A97E37"/>
    <w:rsid w:val="00AA1E36"/>
    <w:rsid w:val="00AA786C"/>
    <w:rsid w:val="00AB142E"/>
    <w:rsid w:val="00AB2015"/>
    <w:rsid w:val="00AB3608"/>
    <w:rsid w:val="00AB41BC"/>
    <w:rsid w:val="00AC064A"/>
    <w:rsid w:val="00AC25CC"/>
    <w:rsid w:val="00AC3334"/>
    <w:rsid w:val="00AC4E07"/>
    <w:rsid w:val="00AC68B8"/>
    <w:rsid w:val="00AD1497"/>
    <w:rsid w:val="00AD23EE"/>
    <w:rsid w:val="00AD7132"/>
    <w:rsid w:val="00AE0BCB"/>
    <w:rsid w:val="00AE5488"/>
    <w:rsid w:val="00AE7DD2"/>
    <w:rsid w:val="00AF0B53"/>
    <w:rsid w:val="00AF261E"/>
    <w:rsid w:val="00B10C22"/>
    <w:rsid w:val="00B1121A"/>
    <w:rsid w:val="00B13D3E"/>
    <w:rsid w:val="00B1551B"/>
    <w:rsid w:val="00B16734"/>
    <w:rsid w:val="00B1709E"/>
    <w:rsid w:val="00B24859"/>
    <w:rsid w:val="00B26124"/>
    <w:rsid w:val="00B27705"/>
    <w:rsid w:val="00B337CC"/>
    <w:rsid w:val="00B356BF"/>
    <w:rsid w:val="00B417B9"/>
    <w:rsid w:val="00B5164A"/>
    <w:rsid w:val="00B52181"/>
    <w:rsid w:val="00B53091"/>
    <w:rsid w:val="00B556DE"/>
    <w:rsid w:val="00B55C88"/>
    <w:rsid w:val="00B612BA"/>
    <w:rsid w:val="00B65E14"/>
    <w:rsid w:val="00B677A0"/>
    <w:rsid w:val="00B71AE9"/>
    <w:rsid w:val="00B7224A"/>
    <w:rsid w:val="00B728D8"/>
    <w:rsid w:val="00B73365"/>
    <w:rsid w:val="00B75545"/>
    <w:rsid w:val="00B765A6"/>
    <w:rsid w:val="00B8231E"/>
    <w:rsid w:val="00B844C5"/>
    <w:rsid w:val="00B866CF"/>
    <w:rsid w:val="00B9151C"/>
    <w:rsid w:val="00B93897"/>
    <w:rsid w:val="00B96D4C"/>
    <w:rsid w:val="00B97A02"/>
    <w:rsid w:val="00BA41B1"/>
    <w:rsid w:val="00BA45B2"/>
    <w:rsid w:val="00BA5F92"/>
    <w:rsid w:val="00BA6D52"/>
    <w:rsid w:val="00BB15CC"/>
    <w:rsid w:val="00BB2406"/>
    <w:rsid w:val="00BB2551"/>
    <w:rsid w:val="00BB7636"/>
    <w:rsid w:val="00BB7DF5"/>
    <w:rsid w:val="00BC0E2B"/>
    <w:rsid w:val="00BC5958"/>
    <w:rsid w:val="00BC5EBE"/>
    <w:rsid w:val="00BD30D8"/>
    <w:rsid w:val="00BD3878"/>
    <w:rsid w:val="00BD43A0"/>
    <w:rsid w:val="00BE0EB2"/>
    <w:rsid w:val="00BE6AE5"/>
    <w:rsid w:val="00BE701E"/>
    <w:rsid w:val="00BE7416"/>
    <w:rsid w:val="00BE76EE"/>
    <w:rsid w:val="00BE7ED1"/>
    <w:rsid w:val="00BF1CF3"/>
    <w:rsid w:val="00BF60AF"/>
    <w:rsid w:val="00C00F32"/>
    <w:rsid w:val="00C01E84"/>
    <w:rsid w:val="00C02688"/>
    <w:rsid w:val="00C02721"/>
    <w:rsid w:val="00C0379C"/>
    <w:rsid w:val="00C05799"/>
    <w:rsid w:val="00C118F3"/>
    <w:rsid w:val="00C11EEC"/>
    <w:rsid w:val="00C16819"/>
    <w:rsid w:val="00C16A28"/>
    <w:rsid w:val="00C208B7"/>
    <w:rsid w:val="00C24C17"/>
    <w:rsid w:val="00C27002"/>
    <w:rsid w:val="00C3160E"/>
    <w:rsid w:val="00C32D82"/>
    <w:rsid w:val="00C3322E"/>
    <w:rsid w:val="00C3792A"/>
    <w:rsid w:val="00C42A97"/>
    <w:rsid w:val="00C43D35"/>
    <w:rsid w:val="00C44D16"/>
    <w:rsid w:val="00C4604E"/>
    <w:rsid w:val="00C4636C"/>
    <w:rsid w:val="00C57BB8"/>
    <w:rsid w:val="00C62568"/>
    <w:rsid w:val="00C7262E"/>
    <w:rsid w:val="00C72A1C"/>
    <w:rsid w:val="00C83EB7"/>
    <w:rsid w:val="00C84556"/>
    <w:rsid w:val="00C8515A"/>
    <w:rsid w:val="00C857CD"/>
    <w:rsid w:val="00C91981"/>
    <w:rsid w:val="00C9220A"/>
    <w:rsid w:val="00C96FD3"/>
    <w:rsid w:val="00CA0FDA"/>
    <w:rsid w:val="00CA5321"/>
    <w:rsid w:val="00CA5D23"/>
    <w:rsid w:val="00CB09F2"/>
    <w:rsid w:val="00CB0E41"/>
    <w:rsid w:val="00CB1EED"/>
    <w:rsid w:val="00CC3BAC"/>
    <w:rsid w:val="00CC40F6"/>
    <w:rsid w:val="00CC7D55"/>
    <w:rsid w:val="00CD2787"/>
    <w:rsid w:val="00CD2E9A"/>
    <w:rsid w:val="00CE08EA"/>
    <w:rsid w:val="00CE1A55"/>
    <w:rsid w:val="00CE3DF8"/>
    <w:rsid w:val="00CE4F03"/>
    <w:rsid w:val="00CE5D72"/>
    <w:rsid w:val="00CE6B46"/>
    <w:rsid w:val="00CF769C"/>
    <w:rsid w:val="00CF774E"/>
    <w:rsid w:val="00D04284"/>
    <w:rsid w:val="00D05075"/>
    <w:rsid w:val="00D07FC6"/>
    <w:rsid w:val="00D1282E"/>
    <w:rsid w:val="00D14AA8"/>
    <w:rsid w:val="00D20096"/>
    <w:rsid w:val="00D237BE"/>
    <w:rsid w:val="00D40D55"/>
    <w:rsid w:val="00D45ACB"/>
    <w:rsid w:val="00D52EFE"/>
    <w:rsid w:val="00D56E3F"/>
    <w:rsid w:val="00D57389"/>
    <w:rsid w:val="00D61598"/>
    <w:rsid w:val="00D619D5"/>
    <w:rsid w:val="00D61E61"/>
    <w:rsid w:val="00D61F8F"/>
    <w:rsid w:val="00D6421C"/>
    <w:rsid w:val="00D64E42"/>
    <w:rsid w:val="00D835DB"/>
    <w:rsid w:val="00D91511"/>
    <w:rsid w:val="00DA6DE8"/>
    <w:rsid w:val="00DB147A"/>
    <w:rsid w:val="00DB2F9A"/>
    <w:rsid w:val="00DC0C52"/>
    <w:rsid w:val="00DC2903"/>
    <w:rsid w:val="00DD38E3"/>
    <w:rsid w:val="00DD5E4F"/>
    <w:rsid w:val="00DD61F8"/>
    <w:rsid w:val="00DD7B6D"/>
    <w:rsid w:val="00DE00DE"/>
    <w:rsid w:val="00DE4118"/>
    <w:rsid w:val="00DE56FB"/>
    <w:rsid w:val="00DF1DA1"/>
    <w:rsid w:val="00DF2C72"/>
    <w:rsid w:val="00DF373A"/>
    <w:rsid w:val="00DF600F"/>
    <w:rsid w:val="00DF7720"/>
    <w:rsid w:val="00E01826"/>
    <w:rsid w:val="00E01AB5"/>
    <w:rsid w:val="00E054C1"/>
    <w:rsid w:val="00E10A06"/>
    <w:rsid w:val="00E12B82"/>
    <w:rsid w:val="00E13186"/>
    <w:rsid w:val="00E13FC2"/>
    <w:rsid w:val="00E200C8"/>
    <w:rsid w:val="00E23FCF"/>
    <w:rsid w:val="00E27138"/>
    <w:rsid w:val="00E272DE"/>
    <w:rsid w:val="00E331E7"/>
    <w:rsid w:val="00E35528"/>
    <w:rsid w:val="00E36BDD"/>
    <w:rsid w:val="00E37702"/>
    <w:rsid w:val="00E41873"/>
    <w:rsid w:val="00E43E23"/>
    <w:rsid w:val="00E465CC"/>
    <w:rsid w:val="00E5279C"/>
    <w:rsid w:val="00E52F0B"/>
    <w:rsid w:val="00E5319B"/>
    <w:rsid w:val="00E6009C"/>
    <w:rsid w:val="00E63499"/>
    <w:rsid w:val="00E63A7B"/>
    <w:rsid w:val="00E64130"/>
    <w:rsid w:val="00E73C5D"/>
    <w:rsid w:val="00E77DB9"/>
    <w:rsid w:val="00E82361"/>
    <w:rsid w:val="00E835D9"/>
    <w:rsid w:val="00E837F5"/>
    <w:rsid w:val="00E8457F"/>
    <w:rsid w:val="00E8499C"/>
    <w:rsid w:val="00E86A77"/>
    <w:rsid w:val="00E86BCA"/>
    <w:rsid w:val="00E9139F"/>
    <w:rsid w:val="00E91660"/>
    <w:rsid w:val="00E92C49"/>
    <w:rsid w:val="00E94E72"/>
    <w:rsid w:val="00E95CA2"/>
    <w:rsid w:val="00EA1F38"/>
    <w:rsid w:val="00EA75A0"/>
    <w:rsid w:val="00EB29BF"/>
    <w:rsid w:val="00EB2A65"/>
    <w:rsid w:val="00EC01B3"/>
    <w:rsid w:val="00EC0E4B"/>
    <w:rsid w:val="00EC1B8D"/>
    <w:rsid w:val="00EC35C9"/>
    <w:rsid w:val="00EC5067"/>
    <w:rsid w:val="00EC6AD9"/>
    <w:rsid w:val="00EC799C"/>
    <w:rsid w:val="00EC7F74"/>
    <w:rsid w:val="00ED3BB0"/>
    <w:rsid w:val="00ED4707"/>
    <w:rsid w:val="00ED60F0"/>
    <w:rsid w:val="00ED7C78"/>
    <w:rsid w:val="00EF4CAC"/>
    <w:rsid w:val="00EF52CD"/>
    <w:rsid w:val="00F042D8"/>
    <w:rsid w:val="00F07D97"/>
    <w:rsid w:val="00F10E3C"/>
    <w:rsid w:val="00F1137F"/>
    <w:rsid w:val="00F11FA6"/>
    <w:rsid w:val="00F16D02"/>
    <w:rsid w:val="00F174C7"/>
    <w:rsid w:val="00F307FF"/>
    <w:rsid w:val="00F3463C"/>
    <w:rsid w:val="00F40FA6"/>
    <w:rsid w:val="00F435C4"/>
    <w:rsid w:val="00F53C7C"/>
    <w:rsid w:val="00F53DD6"/>
    <w:rsid w:val="00F6380C"/>
    <w:rsid w:val="00F63D27"/>
    <w:rsid w:val="00F6422A"/>
    <w:rsid w:val="00F66544"/>
    <w:rsid w:val="00F6661C"/>
    <w:rsid w:val="00F67112"/>
    <w:rsid w:val="00F73AA6"/>
    <w:rsid w:val="00F75F9D"/>
    <w:rsid w:val="00F77052"/>
    <w:rsid w:val="00F80CA1"/>
    <w:rsid w:val="00F839EA"/>
    <w:rsid w:val="00F83CC2"/>
    <w:rsid w:val="00F86E8A"/>
    <w:rsid w:val="00F939EF"/>
    <w:rsid w:val="00F95D42"/>
    <w:rsid w:val="00F97295"/>
    <w:rsid w:val="00FA2B9D"/>
    <w:rsid w:val="00FA368F"/>
    <w:rsid w:val="00FA683C"/>
    <w:rsid w:val="00FA6D48"/>
    <w:rsid w:val="00FB09CA"/>
    <w:rsid w:val="00FB1535"/>
    <w:rsid w:val="00FB6BBC"/>
    <w:rsid w:val="00FB7E73"/>
    <w:rsid w:val="00FC2A9E"/>
    <w:rsid w:val="00FC7465"/>
    <w:rsid w:val="00FD07F2"/>
    <w:rsid w:val="00FD15D1"/>
    <w:rsid w:val="00FD2DFA"/>
    <w:rsid w:val="00FD4480"/>
    <w:rsid w:val="00FD61D5"/>
    <w:rsid w:val="00FE3B9A"/>
    <w:rsid w:val="00FE44E7"/>
    <w:rsid w:val="00FF05F4"/>
    <w:rsid w:val="00FF0A60"/>
    <w:rsid w:val="00FF3F45"/>
    <w:rsid w:val="00FF4D1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41521"/>
  <w15:docId w15:val="{25F65C4A-C261-4599-B4F1-2AE11888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7A0"/>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3CD"/>
    <w:pPr>
      <w:ind w:left="720"/>
      <w:contextualSpacing/>
    </w:pPr>
  </w:style>
  <w:style w:type="character" w:styleId="a4">
    <w:name w:val="Book Title"/>
    <w:basedOn w:val="a0"/>
    <w:uiPriority w:val="33"/>
    <w:qFormat/>
    <w:rsid w:val="004563CD"/>
    <w:rPr>
      <w:b/>
      <w:bCs/>
      <w:smallCaps/>
      <w:spacing w:val="5"/>
    </w:rPr>
  </w:style>
  <w:style w:type="table" w:styleId="a5">
    <w:name w:val="Table Grid"/>
    <w:basedOn w:val="a1"/>
    <w:uiPriority w:val="39"/>
    <w:rsid w:val="000D7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Центрированный (таблица)"/>
    <w:basedOn w:val="a"/>
    <w:next w:val="a"/>
    <w:uiPriority w:val="99"/>
    <w:rsid w:val="00294E04"/>
    <w:pPr>
      <w:widowControl w:val="0"/>
      <w:autoSpaceDE w:val="0"/>
      <w:autoSpaceDN w:val="0"/>
      <w:adjustRightInd w:val="0"/>
      <w:jc w:val="center"/>
    </w:pPr>
    <w:rPr>
      <w:rFonts w:ascii="Arial" w:eastAsiaTheme="minorEastAsia" w:hAnsi="Arial" w:cs="Arial"/>
      <w:sz w:val="20"/>
      <w:szCs w:val="20"/>
      <w:lang w:eastAsia="ru-RU"/>
    </w:rPr>
  </w:style>
  <w:style w:type="paragraph" w:customStyle="1" w:styleId="OEM">
    <w:name w:val="Нормальный (OEM)"/>
    <w:basedOn w:val="a"/>
    <w:next w:val="a"/>
    <w:uiPriority w:val="99"/>
    <w:rsid w:val="007E03A4"/>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a7">
    <w:name w:val="Нормальный (таблица)"/>
    <w:basedOn w:val="a"/>
    <w:next w:val="a"/>
    <w:uiPriority w:val="99"/>
    <w:rsid w:val="00B53091"/>
    <w:pPr>
      <w:widowControl w:val="0"/>
      <w:autoSpaceDE w:val="0"/>
      <w:autoSpaceDN w:val="0"/>
      <w:adjustRightInd w:val="0"/>
      <w:jc w:val="both"/>
    </w:pPr>
    <w:rPr>
      <w:rFonts w:ascii="Arial" w:eastAsiaTheme="minorEastAsia" w:hAnsi="Arial" w:cs="Arial"/>
      <w:sz w:val="20"/>
      <w:szCs w:val="20"/>
      <w:lang w:eastAsia="ru-RU"/>
    </w:rPr>
  </w:style>
  <w:style w:type="character" w:styleId="a8">
    <w:name w:val="annotation reference"/>
    <w:basedOn w:val="a0"/>
    <w:uiPriority w:val="99"/>
    <w:semiHidden/>
    <w:unhideWhenUsed/>
    <w:rsid w:val="00813455"/>
    <w:rPr>
      <w:sz w:val="16"/>
      <w:szCs w:val="16"/>
    </w:rPr>
  </w:style>
  <w:style w:type="paragraph" w:styleId="a9">
    <w:name w:val="annotation text"/>
    <w:basedOn w:val="a"/>
    <w:link w:val="aa"/>
    <w:uiPriority w:val="99"/>
    <w:semiHidden/>
    <w:unhideWhenUsed/>
    <w:rsid w:val="00813455"/>
    <w:rPr>
      <w:sz w:val="20"/>
      <w:szCs w:val="20"/>
    </w:rPr>
  </w:style>
  <w:style w:type="character" w:customStyle="1" w:styleId="aa">
    <w:name w:val="Текст примечания Знак"/>
    <w:basedOn w:val="a0"/>
    <w:link w:val="a9"/>
    <w:uiPriority w:val="99"/>
    <w:semiHidden/>
    <w:rsid w:val="00813455"/>
    <w:rPr>
      <w:rFonts w:ascii="Times New Roman" w:hAnsi="Times New Roman"/>
      <w:sz w:val="20"/>
      <w:szCs w:val="20"/>
    </w:rPr>
  </w:style>
  <w:style w:type="paragraph" w:styleId="ab">
    <w:name w:val="annotation subject"/>
    <w:basedOn w:val="a9"/>
    <w:next w:val="a9"/>
    <w:link w:val="ac"/>
    <w:uiPriority w:val="99"/>
    <w:semiHidden/>
    <w:unhideWhenUsed/>
    <w:rsid w:val="00813455"/>
    <w:rPr>
      <w:b/>
      <w:bCs/>
    </w:rPr>
  </w:style>
  <w:style w:type="character" w:customStyle="1" w:styleId="ac">
    <w:name w:val="Тема примечания Знак"/>
    <w:basedOn w:val="aa"/>
    <w:link w:val="ab"/>
    <w:uiPriority w:val="99"/>
    <w:semiHidden/>
    <w:rsid w:val="00813455"/>
    <w:rPr>
      <w:rFonts w:ascii="Times New Roman" w:hAnsi="Times New Roman"/>
      <w:b/>
      <w:bCs/>
      <w:sz w:val="20"/>
      <w:szCs w:val="20"/>
    </w:rPr>
  </w:style>
  <w:style w:type="paragraph" w:styleId="ad">
    <w:name w:val="Balloon Text"/>
    <w:basedOn w:val="a"/>
    <w:link w:val="ae"/>
    <w:uiPriority w:val="99"/>
    <w:semiHidden/>
    <w:unhideWhenUsed/>
    <w:rsid w:val="00813455"/>
    <w:rPr>
      <w:rFonts w:ascii="Segoe UI" w:hAnsi="Segoe UI" w:cs="Segoe UI"/>
      <w:sz w:val="18"/>
      <w:szCs w:val="18"/>
    </w:rPr>
  </w:style>
  <w:style w:type="character" w:customStyle="1" w:styleId="ae">
    <w:name w:val="Текст выноски Знак"/>
    <w:basedOn w:val="a0"/>
    <w:link w:val="ad"/>
    <w:uiPriority w:val="99"/>
    <w:semiHidden/>
    <w:rsid w:val="00813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2">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EFBAD-E936-40BD-911A-9DA0784A6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2529</TotalTime>
  <Pages>73</Pages>
  <Words>31725</Words>
  <Characters>180835</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683</cp:revision>
  <dcterms:created xsi:type="dcterms:W3CDTF">2020-04-11T03:30:00Z</dcterms:created>
  <dcterms:modified xsi:type="dcterms:W3CDTF">2020-11-12T10:36:00Z</dcterms:modified>
</cp:coreProperties>
</file>